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04B2" w14:textId="7DDF95DA" w:rsidR="0075310A" w:rsidRPr="005F4178" w:rsidRDefault="00925ED8" w:rsidP="0073527F">
      <w:pPr>
        <w:rPr>
          <w:b/>
          <w:bCs/>
          <w:sz w:val="36"/>
          <w:szCs w:val="40"/>
        </w:rPr>
      </w:pPr>
      <w:r w:rsidRPr="005F4178">
        <w:rPr>
          <w:b/>
          <w:bCs/>
          <w:sz w:val="36"/>
          <w:szCs w:val="40"/>
        </w:rPr>
        <w:t>Pro</w:t>
      </w:r>
      <w:r w:rsidR="0062549F" w:rsidRPr="005F4178">
        <w:rPr>
          <w:b/>
          <w:bCs/>
          <w:sz w:val="36"/>
          <w:szCs w:val="40"/>
        </w:rPr>
        <w:t>cedure</w:t>
      </w:r>
      <w:r w:rsidRPr="005F4178">
        <w:rPr>
          <w:b/>
          <w:bCs/>
          <w:sz w:val="36"/>
          <w:szCs w:val="40"/>
        </w:rPr>
        <w:t xml:space="preserve"> rechten van betrokkenen</w:t>
      </w:r>
      <w:r w:rsidR="007133BE" w:rsidRPr="005F4178">
        <w:rPr>
          <w:b/>
          <w:bCs/>
          <w:sz w:val="36"/>
          <w:szCs w:val="40"/>
        </w:rPr>
        <w:t xml:space="preserve"> </w:t>
      </w:r>
      <w:r w:rsidR="00B6500F">
        <w:rPr>
          <w:b/>
          <w:bCs/>
          <w:sz w:val="36"/>
          <w:szCs w:val="40"/>
        </w:rPr>
        <w:t>de HBM</w:t>
      </w:r>
    </w:p>
    <w:p w14:paraId="638FDA35" w14:textId="1880A971" w:rsidR="00925ED8" w:rsidRPr="005F4178" w:rsidRDefault="00925ED8" w:rsidP="00925ED8"/>
    <w:p w14:paraId="3EB18458" w14:textId="6406EF52" w:rsidR="004B13FF" w:rsidRPr="005F4178" w:rsidRDefault="004B13FF" w:rsidP="004B13FF">
      <w:pPr>
        <w:rPr>
          <w:b/>
          <w:i/>
        </w:rPr>
      </w:pPr>
      <w:r w:rsidRPr="005F4178">
        <w:rPr>
          <w:b/>
          <w:i/>
        </w:rPr>
        <w:t>Versiebeheer</w:t>
      </w:r>
    </w:p>
    <w:tbl>
      <w:tblPr>
        <w:tblStyle w:val="Tabelraster"/>
        <w:tblW w:w="0" w:type="auto"/>
        <w:tblLook w:val="04A0" w:firstRow="1" w:lastRow="0" w:firstColumn="1" w:lastColumn="0" w:noHBand="0" w:noVBand="1"/>
      </w:tblPr>
      <w:tblGrid>
        <w:gridCol w:w="850"/>
        <w:gridCol w:w="1554"/>
        <w:gridCol w:w="2269"/>
        <w:gridCol w:w="4383"/>
      </w:tblGrid>
      <w:tr w:rsidR="00E00DDC" w:rsidRPr="005F4178" w14:paraId="37BB84E8" w14:textId="77777777" w:rsidTr="00E00DDC">
        <w:tc>
          <w:tcPr>
            <w:tcW w:w="850" w:type="dxa"/>
            <w:shd w:val="clear" w:color="auto" w:fill="D9D9D9" w:themeFill="background1" w:themeFillShade="D9"/>
          </w:tcPr>
          <w:p w14:paraId="3B2F048D" w14:textId="0A234FB2" w:rsidR="004B13FF" w:rsidRPr="005F4178" w:rsidRDefault="004B13FF" w:rsidP="007133BE">
            <w:pPr>
              <w:rPr>
                <w:b/>
              </w:rPr>
            </w:pPr>
            <w:r w:rsidRPr="005F4178">
              <w:rPr>
                <w:b/>
              </w:rPr>
              <w:t>V</w:t>
            </w:r>
            <w:r w:rsidR="003D3216" w:rsidRPr="005F4178">
              <w:rPr>
                <w:b/>
              </w:rPr>
              <w:t>ersie</w:t>
            </w:r>
          </w:p>
        </w:tc>
        <w:tc>
          <w:tcPr>
            <w:tcW w:w="1554" w:type="dxa"/>
            <w:shd w:val="clear" w:color="auto" w:fill="D9D9D9" w:themeFill="background1" w:themeFillShade="D9"/>
          </w:tcPr>
          <w:p w14:paraId="15CE743C" w14:textId="3831464C" w:rsidR="004B13FF" w:rsidRPr="005F4178" w:rsidRDefault="004B13FF" w:rsidP="007133BE">
            <w:pPr>
              <w:rPr>
                <w:b/>
              </w:rPr>
            </w:pPr>
            <w:r w:rsidRPr="005F4178">
              <w:rPr>
                <w:b/>
              </w:rPr>
              <w:t>D</w:t>
            </w:r>
            <w:r w:rsidR="003D3216" w:rsidRPr="005F4178">
              <w:rPr>
                <w:b/>
              </w:rPr>
              <w:t>atum</w:t>
            </w:r>
          </w:p>
        </w:tc>
        <w:tc>
          <w:tcPr>
            <w:tcW w:w="2269" w:type="dxa"/>
            <w:shd w:val="clear" w:color="auto" w:fill="D9D9D9" w:themeFill="background1" w:themeFillShade="D9"/>
          </w:tcPr>
          <w:p w14:paraId="2C4DE190" w14:textId="571DC008" w:rsidR="004B13FF" w:rsidRPr="005F4178" w:rsidRDefault="003D3216" w:rsidP="007133BE">
            <w:pPr>
              <w:rPr>
                <w:b/>
              </w:rPr>
            </w:pPr>
            <w:r w:rsidRPr="005F4178">
              <w:rPr>
                <w:b/>
              </w:rPr>
              <w:t>Omschrijving</w:t>
            </w:r>
          </w:p>
        </w:tc>
        <w:tc>
          <w:tcPr>
            <w:tcW w:w="4383" w:type="dxa"/>
            <w:shd w:val="clear" w:color="auto" w:fill="D9D9D9" w:themeFill="background1" w:themeFillShade="D9"/>
          </w:tcPr>
          <w:p w14:paraId="42D31AE4" w14:textId="07990489" w:rsidR="004B13FF" w:rsidRPr="005F4178" w:rsidRDefault="003D3216" w:rsidP="007133BE">
            <w:pPr>
              <w:rPr>
                <w:b/>
              </w:rPr>
            </w:pPr>
            <w:r w:rsidRPr="005F4178">
              <w:rPr>
                <w:b/>
              </w:rPr>
              <w:t>Auteur(s)</w:t>
            </w:r>
          </w:p>
        </w:tc>
      </w:tr>
      <w:tr w:rsidR="004B13FF" w:rsidRPr="005F4178" w14:paraId="702E0D89" w14:textId="77777777" w:rsidTr="00E00DDC">
        <w:tc>
          <w:tcPr>
            <w:tcW w:w="850" w:type="dxa"/>
          </w:tcPr>
          <w:p w14:paraId="2FE67739" w14:textId="77777777" w:rsidR="004B13FF" w:rsidRPr="005F4178" w:rsidRDefault="004B13FF" w:rsidP="007133BE">
            <w:r w:rsidRPr="005F4178">
              <w:t>0.1</w:t>
            </w:r>
          </w:p>
        </w:tc>
        <w:tc>
          <w:tcPr>
            <w:tcW w:w="1554" w:type="dxa"/>
          </w:tcPr>
          <w:p w14:paraId="37788F5D" w14:textId="2AD1A30E" w:rsidR="004B13FF" w:rsidRPr="005F4178" w:rsidRDefault="003D3216" w:rsidP="007133BE">
            <w:r w:rsidRPr="005F4178">
              <w:t>24 mei 2019</w:t>
            </w:r>
            <w:r w:rsidR="004B13FF" w:rsidRPr="005F4178">
              <w:t xml:space="preserve"> </w:t>
            </w:r>
          </w:p>
        </w:tc>
        <w:tc>
          <w:tcPr>
            <w:tcW w:w="2269" w:type="dxa"/>
          </w:tcPr>
          <w:p w14:paraId="2720AB78" w14:textId="0FE2BED5" w:rsidR="004B13FF" w:rsidRPr="005F4178" w:rsidRDefault="003D3216" w:rsidP="007133BE">
            <w:r w:rsidRPr="005F4178">
              <w:t>Concept</w:t>
            </w:r>
          </w:p>
        </w:tc>
        <w:tc>
          <w:tcPr>
            <w:tcW w:w="4383" w:type="dxa"/>
          </w:tcPr>
          <w:p w14:paraId="2B5ED56A" w14:textId="65D42393" w:rsidR="004B13FF" w:rsidRPr="005F4178" w:rsidRDefault="00377EB4" w:rsidP="007133BE">
            <w:r w:rsidRPr="005F4178">
              <w:t>Juristen ICTRecht Detachering</w:t>
            </w:r>
          </w:p>
        </w:tc>
      </w:tr>
      <w:tr w:rsidR="004B13FF" w:rsidRPr="005F4178" w14:paraId="781BA757" w14:textId="77777777" w:rsidTr="00E00DDC">
        <w:tc>
          <w:tcPr>
            <w:tcW w:w="850" w:type="dxa"/>
          </w:tcPr>
          <w:p w14:paraId="31CA2C4B" w14:textId="38ED23DA" w:rsidR="004B13FF" w:rsidRPr="005F4178" w:rsidRDefault="00510E84" w:rsidP="007133BE">
            <w:r w:rsidRPr="005F4178">
              <w:t>0.2</w:t>
            </w:r>
          </w:p>
        </w:tc>
        <w:tc>
          <w:tcPr>
            <w:tcW w:w="1554" w:type="dxa"/>
          </w:tcPr>
          <w:p w14:paraId="341205E6" w14:textId="33EA7639" w:rsidR="004B13FF" w:rsidRPr="005F4178" w:rsidRDefault="00924B4B" w:rsidP="007133BE">
            <w:r w:rsidRPr="005F4178">
              <w:t>2</w:t>
            </w:r>
            <w:r w:rsidR="00D02B3F" w:rsidRPr="005F4178">
              <w:t xml:space="preserve">7 </w:t>
            </w:r>
            <w:r w:rsidR="00510E84" w:rsidRPr="005F4178">
              <w:t>juni 2019</w:t>
            </w:r>
          </w:p>
        </w:tc>
        <w:tc>
          <w:tcPr>
            <w:tcW w:w="2269" w:type="dxa"/>
          </w:tcPr>
          <w:p w14:paraId="32791B6D" w14:textId="492EAD02" w:rsidR="004B13FF" w:rsidRPr="005F4178" w:rsidRDefault="00510E84" w:rsidP="007133BE">
            <w:r w:rsidRPr="005F4178">
              <w:t>Concept ter review</w:t>
            </w:r>
          </w:p>
        </w:tc>
        <w:tc>
          <w:tcPr>
            <w:tcW w:w="4383" w:type="dxa"/>
          </w:tcPr>
          <w:p w14:paraId="6B1DFA63" w14:textId="185E90B4" w:rsidR="004B13FF" w:rsidRPr="005F4178" w:rsidRDefault="00D02B3F" w:rsidP="007133BE">
            <w:r w:rsidRPr="005F4178">
              <w:t>Juristen ICTRecht Detachering</w:t>
            </w:r>
          </w:p>
        </w:tc>
      </w:tr>
      <w:tr w:rsidR="002C13E5" w:rsidRPr="005F4178" w14:paraId="62ACF0F1" w14:textId="77777777" w:rsidTr="00E00DDC">
        <w:tc>
          <w:tcPr>
            <w:tcW w:w="850" w:type="dxa"/>
          </w:tcPr>
          <w:p w14:paraId="23049017" w14:textId="28000BFB" w:rsidR="002C13E5" w:rsidRPr="005F4178" w:rsidRDefault="002C13E5" w:rsidP="007133BE">
            <w:r w:rsidRPr="005F4178">
              <w:t>0.3</w:t>
            </w:r>
          </w:p>
        </w:tc>
        <w:tc>
          <w:tcPr>
            <w:tcW w:w="1554" w:type="dxa"/>
          </w:tcPr>
          <w:p w14:paraId="01187D7A" w14:textId="60678F3F" w:rsidR="002C13E5" w:rsidRPr="005F4178" w:rsidRDefault="002C13E5" w:rsidP="007133BE">
            <w:r w:rsidRPr="005F4178">
              <w:t>24 maart 2023</w:t>
            </w:r>
          </w:p>
        </w:tc>
        <w:tc>
          <w:tcPr>
            <w:tcW w:w="2269" w:type="dxa"/>
          </w:tcPr>
          <w:p w14:paraId="239270DD" w14:textId="0E4F8570" w:rsidR="002C13E5" w:rsidRPr="005F4178" w:rsidRDefault="002C13E5" w:rsidP="007133BE">
            <w:r w:rsidRPr="005F4178">
              <w:t>Herziene procedure 2022-2023</w:t>
            </w:r>
          </w:p>
        </w:tc>
        <w:tc>
          <w:tcPr>
            <w:tcW w:w="4383" w:type="dxa"/>
          </w:tcPr>
          <w:p w14:paraId="440082F6" w14:textId="033E69A5" w:rsidR="002C13E5" w:rsidRPr="005F4178" w:rsidRDefault="002C13E5" w:rsidP="007133BE">
            <w:r w:rsidRPr="005F4178">
              <w:t>Functionaris Gegevensbescherming (FG) Stichting IRIS</w:t>
            </w:r>
          </w:p>
        </w:tc>
      </w:tr>
    </w:tbl>
    <w:p w14:paraId="1AF11132" w14:textId="02FA4E5C" w:rsidR="004B13FF" w:rsidRPr="005F4178" w:rsidRDefault="004B13FF" w:rsidP="00925ED8"/>
    <w:p w14:paraId="49F304C4" w14:textId="687B6B74" w:rsidR="003D3216" w:rsidRPr="005F4178" w:rsidRDefault="003D3216" w:rsidP="003D3216">
      <w:pPr>
        <w:rPr>
          <w:b/>
        </w:rPr>
      </w:pPr>
      <w:r w:rsidRPr="005F4178">
        <w:rPr>
          <w:b/>
        </w:rPr>
        <w:t>Contactpersonen</w:t>
      </w:r>
    </w:p>
    <w:tbl>
      <w:tblPr>
        <w:tblStyle w:val="Tabelraster"/>
        <w:tblW w:w="9067" w:type="dxa"/>
        <w:tblLook w:val="04A0" w:firstRow="1" w:lastRow="0" w:firstColumn="1" w:lastColumn="0" w:noHBand="0" w:noVBand="1"/>
      </w:tblPr>
      <w:tblGrid>
        <w:gridCol w:w="2405"/>
        <w:gridCol w:w="2268"/>
        <w:gridCol w:w="4394"/>
      </w:tblGrid>
      <w:tr w:rsidR="00E00DDC" w:rsidRPr="005F4178" w14:paraId="11BDB4DB" w14:textId="77777777" w:rsidTr="00E00DDC">
        <w:tc>
          <w:tcPr>
            <w:tcW w:w="2405" w:type="dxa"/>
            <w:shd w:val="clear" w:color="auto" w:fill="D9D9D9" w:themeFill="background1" w:themeFillShade="D9"/>
          </w:tcPr>
          <w:p w14:paraId="0B0AB8E2" w14:textId="58035C50" w:rsidR="003D3216" w:rsidRPr="005F4178" w:rsidRDefault="003D3216" w:rsidP="007133BE">
            <w:pPr>
              <w:rPr>
                <w:b/>
              </w:rPr>
            </w:pPr>
            <w:r w:rsidRPr="005F4178">
              <w:rPr>
                <w:b/>
              </w:rPr>
              <w:t>Functie</w:t>
            </w:r>
          </w:p>
        </w:tc>
        <w:tc>
          <w:tcPr>
            <w:tcW w:w="2268" w:type="dxa"/>
            <w:shd w:val="clear" w:color="auto" w:fill="D9D9D9" w:themeFill="background1" w:themeFillShade="D9"/>
          </w:tcPr>
          <w:p w14:paraId="35637C3C" w14:textId="191C5035" w:rsidR="003D3216" w:rsidRPr="005F4178" w:rsidRDefault="003D3216" w:rsidP="007133BE">
            <w:pPr>
              <w:rPr>
                <w:b/>
              </w:rPr>
            </w:pPr>
            <w:r w:rsidRPr="005F4178">
              <w:rPr>
                <w:b/>
              </w:rPr>
              <w:t>Naam</w:t>
            </w:r>
          </w:p>
        </w:tc>
        <w:tc>
          <w:tcPr>
            <w:tcW w:w="4394" w:type="dxa"/>
            <w:shd w:val="clear" w:color="auto" w:fill="D9D9D9" w:themeFill="background1" w:themeFillShade="D9"/>
          </w:tcPr>
          <w:p w14:paraId="44A1E43C" w14:textId="2F623B49" w:rsidR="003D3216" w:rsidRPr="005F4178" w:rsidRDefault="003D3216" w:rsidP="007133BE">
            <w:pPr>
              <w:rPr>
                <w:b/>
              </w:rPr>
            </w:pPr>
            <w:r w:rsidRPr="005F4178">
              <w:rPr>
                <w:b/>
              </w:rPr>
              <w:t xml:space="preserve">Contactinformatie </w:t>
            </w:r>
          </w:p>
        </w:tc>
      </w:tr>
      <w:tr w:rsidR="00510E84" w:rsidRPr="005F4178" w14:paraId="68EBB466" w14:textId="77777777" w:rsidTr="00E00DDC">
        <w:tc>
          <w:tcPr>
            <w:tcW w:w="2405" w:type="dxa"/>
          </w:tcPr>
          <w:p w14:paraId="35CFEDFB" w14:textId="30D7F1F3" w:rsidR="00510E84" w:rsidRPr="005F4178" w:rsidRDefault="00510E84" w:rsidP="007133BE">
            <w:r w:rsidRPr="005F4178">
              <w:t>Functionaris Gegevensbescherming</w:t>
            </w:r>
          </w:p>
        </w:tc>
        <w:tc>
          <w:tcPr>
            <w:tcW w:w="2268" w:type="dxa"/>
          </w:tcPr>
          <w:p w14:paraId="04E98769" w14:textId="2208FF92" w:rsidR="00510E84" w:rsidRPr="005F4178" w:rsidRDefault="002C13E5" w:rsidP="007133BE">
            <w:r w:rsidRPr="005F4178">
              <w:t>Stan van Riemsdijk</w:t>
            </w:r>
          </w:p>
        </w:tc>
        <w:tc>
          <w:tcPr>
            <w:tcW w:w="4394" w:type="dxa"/>
          </w:tcPr>
          <w:p w14:paraId="6149CFE2" w14:textId="3F2583DD" w:rsidR="00F00EDF" w:rsidRPr="005F4178" w:rsidRDefault="00510E84" w:rsidP="007133BE">
            <w:pPr>
              <w:rPr>
                <w:rFonts w:cstheme="minorHAnsi"/>
                <w:bCs/>
                <w:szCs w:val="22"/>
              </w:rPr>
            </w:pPr>
            <w:r w:rsidRPr="005F4178">
              <w:t xml:space="preserve">Telefoon: </w:t>
            </w:r>
            <w:r w:rsidR="002C13E5" w:rsidRPr="005F4178">
              <w:rPr>
                <w:rFonts w:cstheme="minorHAnsi"/>
                <w:bCs/>
                <w:szCs w:val="22"/>
              </w:rPr>
              <w:t>020 663 1941</w:t>
            </w:r>
          </w:p>
          <w:p w14:paraId="662B71C6" w14:textId="12172920" w:rsidR="005F4178" w:rsidRPr="005F4178" w:rsidRDefault="00000000" w:rsidP="005F4178">
            <w:hyperlink r:id="rId11" w:history="1">
              <w:r w:rsidR="00244A75" w:rsidRPr="005F4178">
                <w:rPr>
                  <w:rStyle w:val="Hyperlink"/>
                </w:rPr>
                <w:t>scholen@ictrecht.nl</w:t>
              </w:r>
            </w:hyperlink>
            <w:r w:rsidR="00244A75" w:rsidRPr="005F4178">
              <w:t xml:space="preserve"> </w:t>
            </w:r>
          </w:p>
          <w:p w14:paraId="29637E29" w14:textId="0A4F6D8E" w:rsidR="00244A75" w:rsidRPr="005F4178" w:rsidRDefault="00244A75" w:rsidP="007133BE"/>
        </w:tc>
      </w:tr>
    </w:tbl>
    <w:p w14:paraId="0D2D66A3" w14:textId="2D3E4BFE" w:rsidR="007133BE" w:rsidRPr="005F4178" w:rsidRDefault="007133BE" w:rsidP="00925ED8"/>
    <w:sdt>
      <w:sdtPr>
        <w:rPr>
          <w:rFonts w:asciiTheme="minorHAnsi" w:eastAsiaTheme="minorHAnsi" w:hAnsiTheme="minorHAnsi" w:cstheme="minorBidi"/>
          <w:b w:val="0"/>
          <w:bCs w:val="0"/>
          <w:color w:val="auto"/>
          <w:sz w:val="22"/>
          <w:szCs w:val="24"/>
          <w:lang w:eastAsia="en-US"/>
        </w:rPr>
        <w:id w:val="1164666703"/>
        <w:docPartObj>
          <w:docPartGallery w:val="Table of Contents"/>
          <w:docPartUnique/>
        </w:docPartObj>
      </w:sdtPr>
      <w:sdtEndPr>
        <w:rPr>
          <w:noProof/>
        </w:rPr>
      </w:sdtEndPr>
      <w:sdtContent>
        <w:p w14:paraId="76CB87E6" w14:textId="7EC69101" w:rsidR="007133BE" w:rsidRPr="005F4178" w:rsidRDefault="007133BE">
          <w:pPr>
            <w:pStyle w:val="Kopvaninhoudsopgave"/>
          </w:pPr>
          <w:r w:rsidRPr="005F4178">
            <w:t>Inhoudsopgave</w:t>
          </w:r>
        </w:p>
        <w:p w14:paraId="06D0C0BB" w14:textId="53968FBB" w:rsidR="0035129E" w:rsidRPr="005F4178" w:rsidRDefault="007133BE">
          <w:pPr>
            <w:pStyle w:val="Inhopg1"/>
            <w:rPr>
              <w:rFonts w:eastAsiaTheme="minorEastAsia" w:cstheme="minorBidi"/>
              <w:b w:val="0"/>
              <w:bCs w:val="0"/>
              <w:noProof/>
              <w:sz w:val="24"/>
              <w:szCs w:val="24"/>
              <w:lang w:eastAsia="nl-NL"/>
            </w:rPr>
          </w:pPr>
          <w:r w:rsidRPr="005F4178">
            <w:fldChar w:fldCharType="begin"/>
          </w:r>
          <w:r w:rsidRPr="005F4178">
            <w:instrText>TOC \o "1-3" \h \z \u</w:instrText>
          </w:r>
          <w:r w:rsidRPr="005F4178">
            <w:fldChar w:fldCharType="separate"/>
          </w:r>
          <w:hyperlink w:anchor="_Toc12522622" w:history="1">
            <w:r w:rsidR="0035129E" w:rsidRPr="005F4178">
              <w:rPr>
                <w:rStyle w:val="Hyperlink"/>
                <w:noProof/>
              </w:rPr>
              <w:t>1. Inleiding</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_Toc12522622 \h </w:instrText>
            </w:r>
            <w:r w:rsidR="0035129E" w:rsidRPr="005F4178">
              <w:rPr>
                <w:noProof/>
                <w:webHidden/>
              </w:rPr>
            </w:r>
            <w:r w:rsidR="0035129E" w:rsidRPr="005F4178">
              <w:rPr>
                <w:noProof/>
                <w:webHidden/>
              </w:rPr>
              <w:fldChar w:fldCharType="separate"/>
            </w:r>
            <w:r w:rsidR="000A3DF4" w:rsidRPr="005F4178">
              <w:rPr>
                <w:noProof/>
                <w:webHidden/>
              </w:rPr>
              <w:t>2</w:t>
            </w:r>
            <w:r w:rsidR="0035129E" w:rsidRPr="005F4178">
              <w:rPr>
                <w:noProof/>
                <w:webHidden/>
              </w:rPr>
              <w:fldChar w:fldCharType="end"/>
            </w:r>
          </w:hyperlink>
        </w:p>
        <w:p w14:paraId="117E6EEC" w14:textId="60660FBF" w:rsidR="0035129E" w:rsidRPr="005F4178" w:rsidRDefault="00000000">
          <w:pPr>
            <w:pStyle w:val="Inhopg1"/>
            <w:rPr>
              <w:rFonts w:eastAsiaTheme="minorEastAsia" w:cstheme="minorBidi"/>
              <w:b w:val="0"/>
              <w:bCs w:val="0"/>
              <w:noProof/>
              <w:sz w:val="24"/>
              <w:szCs w:val="24"/>
              <w:lang w:eastAsia="nl-NL"/>
            </w:rPr>
          </w:pPr>
          <w:hyperlink w:anchor="_Toc12522623" w:history="1">
            <w:r w:rsidR="0035129E" w:rsidRPr="005F4178">
              <w:rPr>
                <w:rStyle w:val="Hyperlink"/>
                <w:noProof/>
              </w:rPr>
              <w:t>2. Procedure voor verzoeken van betrokkenen</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_Toc12522623 \h </w:instrText>
            </w:r>
            <w:r w:rsidR="0035129E" w:rsidRPr="005F4178">
              <w:rPr>
                <w:noProof/>
                <w:webHidden/>
              </w:rPr>
            </w:r>
            <w:r w:rsidR="0035129E" w:rsidRPr="005F4178">
              <w:rPr>
                <w:noProof/>
                <w:webHidden/>
              </w:rPr>
              <w:fldChar w:fldCharType="separate"/>
            </w:r>
            <w:r w:rsidR="000A3DF4" w:rsidRPr="005F4178">
              <w:rPr>
                <w:noProof/>
                <w:webHidden/>
              </w:rPr>
              <w:t>2</w:t>
            </w:r>
            <w:r w:rsidR="0035129E" w:rsidRPr="005F4178">
              <w:rPr>
                <w:noProof/>
                <w:webHidden/>
              </w:rPr>
              <w:fldChar w:fldCharType="end"/>
            </w:r>
          </w:hyperlink>
        </w:p>
        <w:p w14:paraId="3A7214EC" w14:textId="5E0E9F2F" w:rsidR="0035129E" w:rsidRPr="005F4178" w:rsidRDefault="00000000">
          <w:pPr>
            <w:pStyle w:val="Inhopg1"/>
            <w:rPr>
              <w:rFonts w:eastAsiaTheme="minorEastAsia" w:cstheme="minorBidi"/>
              <w:b w:val="0"/>
              <w:bCs w:val="0"/>
              <w:noProof/>
              <w:sz w:val="24"/>
              <w:szCs w:val="24"/>
              <w:lang w:eastAsia="nl-NL"/>
            </w:rPr>
          </w:pPr>
          <w:hyperlink w:anchor="_Toc12522624" w:history="1">
            <w:r w:rsidR="0035129E" w:rsidRPr="005F4178">
              <w:rPr>
                <w:rStyle w:val="Hyperlink"/>
                <w:noProof/>
              </w:rPr>
              <w:t>3. Het afhandelen van een verzoek</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_Toc12522624 \h </w:instrText>
            </w:r>
            <w:r w:rsidR="0035129E" w:rsidRPr="005F4178">
              <w:rPr>
                <w:noProof/>
                <w:webHidden/>
              </w:rPr>
            </w:r>
            <w:r w:rsidR="0035129E" w:rsidRPr="005F4178">
              <w:rPr>
                <w:noProof/>
                <w:webHidden/>
              </w:rPr>
              <w:fldChar w:fldCharType="separate"/>
            </w:r>
            <w:r w:rsidR="000A3DF4" w:rsidRPr="005F4178">
              <w:rPr>
                <w:noProof/>
                <w:webHidden/>
              </w:rPr>
              <w:t>3</w:t>
            </w:r>
            <w:r w:rsidR="0035129E" w:rsidRPr="005F4178">
              <w:rPr>
                <w:noProof/>
                <w:webHidden/>
              </w:rPr>
              <w:fldChar w:fldCharType="end"/>
            </w:r>
          </w:hyperlink>
        </w:p>
        <w:p w14:paraId="45997C9F" w14:textId="2F979A36" w:rsidR="0035129E" w:rsidRPr="005F4178" w:rsidRDefault="00000000">
          <w:pPr>
            <w:pStyle w:val="Inhopg2"/>
            <w:rPr>
              <w:rFonts w:eastAsiaTheme="minorEastAsia" w:cstheme="minorBidi"/>
              <w:i w:val="0"/>
              <w:iCs w:val="0"/>
              <w:noProof/>
              <w:sz w:val="24"/>
              <w:szCs w:val="24"/>
              <w:lang w:eastAsia="nl-NL"/>
            </w:rPr>
          </w:pPr>
          <w:hyperlink w:anchor="_Toc12522625" w:history="1">
            <w:r w:rsidR="0035129E" w:rsidRPr="005F4178">
              <w:rPr>
                <w:rStyle w:val="Hyperlink"/>
                <w:noProof/>
              </w:rPr>
              <w:t>3.1 Identificatie</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_Toc12522625 \h </w:instrText>
            </w:r>
            <w:r w:rsidR="0035129E" w:rsidRPr="005F4178">
              <w:rPr>
                <w:noProof/>
                <w:webHidden/>
              </w:rPr>
            </w:r>
            <w:r w:rsidR="0035129E" w:rsidRPr="005F4178">
              <w:rPr>
                <w:noProof/>
                <w:webHidden/>
              </w:rPr>
              <w:fldChar w:fldCharType="separate"/>
            </w:r>
            <w:r w:rsidR="000A3DF4" w:rsidRPr="005F4178">
              <w:rPr>
                <w:noProof/>
                <w:webHidden/>
              </w:rPr>
              <w:t>3</w:t>
            </w:r>
            <w:r w:rsidR="0035129E" w:rsidRPr="005F4178">
              <w:rPr>
                <w:noProof/>
                <w:webHidden/>
              </w:rPr>
              <w:fldChar w:fldCharType="end"/>
            </w:r>
          </w:hyperlink>
        </w:p>
        <w:p w14:paraId="2C4EC644" w14:textId="39D303DF" w:rsidR="0035129E" w:rsidRPr="005F4178" w:rsidRDefault="00000000">
          <w:pPr>
            <w:pStyle w:val="Inhopg2"/>
            <w:rPr>
              <w:rFonts w:eastAsiaTheme="minorEastAsia" w:cstheme="minorBidi"/>
              <w:i w:val="0"/>
              <w:iCs w:val="0"/>
              <w:noProof/>
              <w:sz w:val="24"/>
              <w:szCs w:val="24"/>
              <w:lang w:eastAsia="nl-NL"/>
            </w:rPr>
          </w:pPr>
          <w:hyperlink w:anchor="_Toc12522626" w:history="1">
            <w:r w:rsidR="0035129E" w:rsidRPr="005F4178">
              <w:rPr>
                <w:rStyle w:val="Hyperlink"/>
                <w:noProof/>
              </w:rPr>
              <w:t>3.2 Reactietijd</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_Toc12522626 \h </w:instrText>
            </w:r>
            <w:r w:rsidR="0035129E" w:rsidRPr="005F4178">
              <w:rPr>
                <w:noProof/>
                <w:webHidden/>
              </w:rPr>
            </w:r>
            <w:r w:rsidR="0035129E" w:rsidRPr="005F4178">
              <w:rPr>
                <w:noProof/>
                <w:webHidden/>
              </w:rPr>
              <w:fldChar w:fldCharType="separate"/>
            </w:r>
            <w:r w:rsidR="000A3DF4" w:rsidRPr="005F4178">
              <w:rPr>
                <w:noProof/>
                <w:webHidden/>
              </w:rPr>
              <w:t>3</w:t>
            </w:r>
            <w:r w:rsidR="0035129E" w:rsidRPr="005F4178">
              <w:rPr>
                <w:noProof/>
                <w:webHidden/>
              </w:rPr>
              <w:fldChar w:fldCharType="end"/>
            </w:r>
          </w:hyperlink>
        </w:p>
        <w:p w14:paraId="6518E4C2" w14:textId="46884567" w:rsidR="0035129E" w:rsidRPr="005F4178" w:rsidRDefault="00000000">
          <w:pPr>
            <w:pStyle w:val="Inhopg2"/>
            <w:rPr>
              <w:rFonts w:eastAsiaTheme="minorEastAsia" w:cstheme="minorBidi"/>
              <w:i w:val="0"/>
              <w:iCs w:val="0"/>
              <w:noProof/>
              <w:sz w:val="24"/>
              <w:szCs w:val="24"/>
              <w:lang w:eastAsia="nl-NL"/>
            </w:rPr>
          </w:pPr>
          <w:hyperlink w:anchor="_Toc12522627" w:history="1">
            <w:r w:rsidR="0035129E" w:rsidRPr="005F4178">
              <w:rPr>
                <w:rStyle w:val="Hyperlink"/>
                <w:noProof/>
              </w:rPr>
              <w:t>3.3 Reactie</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_Toc12522627 \h </w:instrText>
            </w:r>
            <w:r w:rsidR="0035129E" w:rsidRPr="005F4178">
              <w:rPr>
                <w:noProof/>
                <w:webHidden/>
              </w:rPr>
            </w:r>
            <w:r w:rsidR="0035129E" w:rsidRPr="005F4178">
              <w:rPr>
                <w:noProof/>
                <w:webHidden/>
              </w:rPr>
              <w:fldChar w:fldCharType="separate"/>
            </w:r>
            <w:r w:rsidR="000A3DF4" w:rsidRPr="005F4178">
              <w:rPr>
                <w:noProof/>
                <w:webHidden/>
              </w:rPr>
              <w:t>3</w:t>
            </w:r>
            <w:r w:rsidR="0035129E" w:rsidRPr="005F4178">
              <w:rPr>
                <w:noProof/>
                <w:webHidden/>
              </w:rPr>
              <w:fldChar w:fldCharType="end"/>
            </w:r>
          </w:hyperlink>
        </w:p>
        <w:p w14:paraId="070CE050" w14:textId="1BEF0100" w:rsidR="0035129E" w:rsidRPr="005F4178" w:rsidRDefault="00000000">
          <w:pPr>
            <w:pStyle w:val="Inhopg2"/>
            <w:rPr>
              <w:rFonts w:eastAsiaTheme="minorEastAsia" w:cstheme="minorBidi"/>
              <w:i w:val="0"/>
              <w:iCs w:val="0"/>
              <w:noProof/>
              <w:sz w:val="24"/>
              <w:szCs w:val="24"/>
              <w:lang w:eastAsia="nl-NL"/>
            </w:rPr>
          </w:pPr>
          <w:hyperlink w:anchor="_Toc12522628" w:history="1">
            <w:r w:rsidR="0035129E" w:rsidRPr="005F4178">
              <w:rPr>
                <w:rStyle w:val="Hyperlink"/>
                <w:noProof/>
              </w:rPr>
              <w:t>2.4 Kosten</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_Toc12522628 \h </w:instrText>
            </w:r>
            <w:r w:rsidR="0035129E" w:rsidRPr="005F4178">
              <w:rPr>
                <w:noProof/>
                <w:webHidden/>
              </w:rPr>
            </w:r>
            <w:r w:rsidR="0035129E" w:rsidRPr="005F4178">
              <w:rPr>
                <w:noProof/>
                <w:webHidden/>
              </w:rPr>
              <w:fldChar w:fldCharType="separate"/>
            </w:r>
            <w:r w:rsidR="000A3DF4" w:rsidRPr="005F4178">
              <w:rPr>
                <w:noProof/>
                <w:webHidden/>
              </w:rPr>
              <w:t>4</w:t>
            </w:r>
            <w:r w:rsidR="0035129E" w:rsidRPr="005F4178">
              <w:rPr>
                <w:noProof/>
                <w:webHidden/>
              </w:rPr>
              <w:fldChar w:fldCharType="end"/>
            </w:r>
          </w:hyperlink>
        </w:p>
        <w:p w14:paraId="14061DE1" w14:textId="72F7E6E3" w:rsidR="0035129E" w:rsidRPr="005F4178" w:rsidRDefault="00000000">
          <w:pPr>
            <w:pStyle w:val="Inhopg2"/>
            <w:rPr>
              <w:rFonts w:eastAsiaTheme="minorEastAsia" w:cstheme="minorBidi"/>
              <w:i w:val="0"/>
              <w:iCs w:val="0"/>
              <w:noProof/>
              <w:sz w:val="24"/>
              <w:szCs w:val="24"/>
              <w:lang w:eastAsia="nl-NL"/>
            </w:rPr>
          </w:pPr>
          <w:hyperlink w:anchor="_Toc12522629" w:history="1">
            <w:r w:rsidR="0035129E" w:rsidRPr="005F4178">
              <w:rPr>
                <w:rStyle w:val="Hyperlink"/>
                <w:noProof/>
              </w:rPr>
              <w:t>2.5 Rechten van betrokkenen</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_Toc12522629 \h </w:instrText>
            </w:r>
            <w:r w:rsidR="0035129E" w:rsidRPr="005F4178">
              <w:rPr>
                <w:noProof/>
                <w:webHidden/>
              </w:rPr>
            </w:r>
            <w:r w:rsidR="0035129E" w:rsidRPr="005F4178">
              <w:rPr>
                <w:noProof/>
                <w:webHidden/>
              </w:rPr>
              <w:fldChar w:fldCharType="separate"/>
            </w:r>
            <w:r w:rsidR="000A3DF4" w:rsidRPr="005F4178">
              <w:rPr>
                <w:noProof/>
                <w:webHidden/>
              </w:rPr>
              <w:t>4</w:t>
            </w:r>
            <w:r w:rsidR="0035129E" w:rsidRPr="005F4178">
              <w:rPr>
                <w:noProof/>
                <w:webHidden/>
              </w:rPr>
              <w:fldChar w:fldCharType="end"/>
            </w:r>
          </w:hyperlink>
        </w:p>
        <w:p w14:paraId="49B4F8C9" w14:textId="55E062EC" w:rsidR="0035129E" w:rsidRPr="005F4178" w:rsidRDefault="00000000">
          <w:pPr>
            <w:pStyle w:val="Inhopg1"/>
            <w:rPr>
              <w:rFonts w:eastAsiaTheme="minorEastAsia" w:cstheme="minorBidi"/>
              <w:b w:val="0"/>
              <w:bCs w:val="0"/>
              <w:noProof/>
              <w:sz w:val="24"/>
              <w:szCs w:val="24"/>
              <w:lang w:eastAsia="nl-NL"/>
            </w:rPr>
          </w:pPr>
          <w:hyperlink w:anchor="_Toc12522630" w:history="1">
            <w:r w:rsidR="0035129E" w:rsidRPr="005F4178">
              <w:rPr>
                <w:rStyle w:val="Hyperlink"/>
                <w:noProof/>
              </w:rPr>
              <w:t>4. De verschillende rechten van betrokkenen</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_Toc12522630 \h </w:instrText>
            </w:r>
            <w:r w:rsidR="0035129E" w:rsidRPr="005F4178">
              <w:rPr>
                <w:noProof/>
                <w:webHidden/>
              </w:rPr>
            </w:r>
            <w:r w:rsidR="0035129E" w:rsidRPr="005F4178">
              <w:rPr>
                <w:noProof/>
                <w:webHidden/>
              </w:rPr>
              <w:fldChar w:fldCharType="separate"/>
            </w:r>
            <w:r w:rsidR="000A3DF4" w:rsidRPr="005F4178">
              <w:rPr>
                <w:noProof/>
                <w:webHidden/>
              </w:rPr>
              <w:t>5</w:t>
            </w:r>
            <w:r w:rsidR="0035129E" w:rsidRPr="005F4178">
              <w:rPr>
                <w:noProof/>
                <w:webHidden/>
              </w:rPr>
              <w:fldChar w:fldCharType="end"/>
            </w:r>
          </w:hyperlink>
        </w:p>
        <w:p w14:paraId="3EB90BC4" w14:textId="5ADB7D98" w:rsidR="0035129E" w:rsidRPr="005F4178" w:rsidRDefault="00000000">
          <w:pPr>
            <w:pStyle w:val="Inhopg2"/>
            <w:rPr>
              <w:rFonts w:eastAsiaTheme="minorEastAsia" w:cstheme="minorBidi"/>
              <w:i w:val="0"/>
              <w:iCs w:val="0"/>
              <w:noProof/>
              <w:sz w:val="24"/>
              <w:szCs w:val="24"/>
              <w:lang w:eastAsia="nl-NL"/>
            </w:rPr>
          </w:pPr>
          <w:hyperlink w:anchor="_Toc12522631" w:history="1">
            <w:r w:rsidR="0035129E" w:rsidRPr="005F4178">
              <w:rPr>
                <w:rStyle w:val="Hyperlink"/>
                <w:noProof/>
              </w:rPr>
              <w:t>Recht op informatie</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_Toc12522631 \h </w:instrText>
            </w:r>
            <w:r w:rsidR="0035129E" w:rsidRPr="005F4178">
              <w:rPr>
                <w:noProof/>
                <w:webHidden/>
              </w:rPr>
            </w:r>
            <w:r w:rsidR="0035129E" w:rsidRPr="005F4178">
              <w:rPr>
                <w:noProof/>
                <w:webHidden/>
              </w:rPr>
              <w:fldChar w:fldCharType="separate"/>
            </w:r>
            <w:r w:rsidR="000A3DF4" w:rsidRPr="005F4178">
              <w:rPr>
                <w:noProof/>
                <w:webHidden/>
              </w:rPr>
              <w:t>5</w:t>
            </w:r>
            <w:r w:rsidR="0035129E" w:rsidRPr="005F4178">
              <w:rPr>
                <w:noProof/>
                <w:webHidden/>
              </w:rPr>
              <w:fldChar w:fldCharType="end"/>
            </w:r>
          </w:hyperlink>
        </w:p>
        <w:p w14:paraId="5C052263" w14:textId="679E3AEF" w:rsidR="0035129E" w:rsidRPr="005F4178" w:rsidRDefault="00000000">
          <w:pPr>
            <w:pStyle w:val="Inhopg2"/>
            <w:rPr>
              <w:rFonts w:eastAsiaTheme="minorEastAsia" w:cstheme="minorBidi"/>
              <w:i w:val="0"/>
              <w:iCs w:val="0"/>
              <w:noProof/>
              <w:sz w:val="24"/>
              <w:szCs w:val="24"/>
              <w:lang w:eastAsia="nl-NL"/>
            </w:rPr>
          </w:pPr>
          <w:hyperlink w:anchor="_Toc12522632" w:history="1">
            <w:r w:rsidR="0035129E" w:rsidRPr="005F4178">
              <w:rPr>
                <w:rStyle w:val="Hyperlink"/>
                <w:noProof/>
              </w:rPr>
              <w:t>Recht op inzage</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_Toc12522632 \h </w:instrText>
            </w:r>
            <w:r w:rsidR="0035129E" w:rsidRPr="005F4178">
              <w:rPr>
                <w:noProof/>
                <w:webHidden/>
              </w:rPr>
            </w:r>
            <w:r w:rsidR="0035129E" w:rsidRPr="005F4178">
              <w:rPr>
                <w:noProof/>
                <w:webHidden/>
              </w:rPr>
              <w:fldChar w:fldCharType="separate"/>
            </w:r>
            <w:r w:rsidR="000A3DF4" w:rsidRPr="005F4178">
              <w:rPr>
                <w:noProof/>
                <w:webHidden/>
              </w:rPr>
              <w:t>6</w:t>
            </w:r>
            <w:r w:rsidR="0035129E" w:rsidRPr="005F4178">
              <w:rPr>
                <w:noProof/>
                <w:webHidden/>
              </w:rPr>
              <w:fldChar w:fldCharType="end"/>
            </w:r>
          </w:hyperlink>
        </w:p>
        <w:p w14:paraId="4C05150B" w14:textId="2C4ABBD0" w:rsidR="0035129E" w:rsidRPr="005F4178" w:rsidRDefault="00000000">
          <w:pPr>
            <w:pStyle w:val="Inhopg2"/>
            <w:rPr>
              <w:rFonts w:eastAsiaTheme="minorEastAsia" w:cstheme="minorBidi"/>
              <w:i w:val="0"/>
              <w:iCs w:val="0"/>
              <w:noProof/>
              <w:sz w:val="24"/>
              <w:szCs w:val="24"/>
              <w:lang w:eastAsia="nl-NL"/>
            </w:rPr>
          </w:pPr>
          <w:hyperlink w:anchor="_Toc12522633" w:history="1">
            <w:r w:rsidR="0035129E" w:rsidRPr="005F4178">
              <w:rPr>
                <w:rStyle w:val="Hyperlink"/>
                <w:noProof/>
              </w:rPr>
              <w:t>Recht op rectificatie</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_Toc12522633 \h </w:instrText>
            </w:r>
            <w:r w:rsidR="0035129E" w:rsidRPr="005F4178">
              <w:rPr>
                <w:noProof/>
                <w:webHidden/>
              </w:rPr>
            </w:r>
            <w:r w:rsidR="0035129E" w:rsidRPr="005F4178">
              <w:rPr>
                <w:noProof/>
                <w:webHidden/>
              </w:rPr>
              <w:fldChar w:fldCharType="separate"/>
            </w:r>
            <w:r w:rsidR="000A3DF4" w:rsidRPr="005F4178">
              <w:rPr>
                <w:noProof/>
                <w:webHidden/>
              </w:rPr>
              <w:t>8</w:t>
            </w:r>
            <w:r w:rsidR="0035129E" w:rsidRPr="005F4178">
              <w:rPr>
                <w:noProof/>
                <w:webHidden/>
              </w:rPr>
              <w:fldChar w:fldCharType="end"/>
            </w:r>
          </w:hyperlink>
        </w:p>
        <w:p w14:paraId="7A05221B" w14:textId="77832865" w:rsidR="0035129E" w:rsidRPr="005F4178" w:rsidRDefault="00000000">
          <w:pPr>
            <w:pStyle w:val="Inhopg2"/>
            <w:rPr>
              <w:rFonts w:eastAsiaTheme="minorEastAsia" w:cstheme="minorBidi"/>
              <w:i w:val="0"/>
              <w:iCs w:val="0"/>
              <w:noProof/>
              <w:sz w:val="24"/>
              <w:szCs w:val="24"/>
              <w:lang w:eastAsia="nl-NL"/>
            </w:rPr>
          </w:pPr>
          <w:hyperlink w:anchor="_Toc12522634" w:history="1">
            <w:r w:rsidR="0035129E" w:rsidRPr="005F4178">
              <w:rPr>
                <w:rStyle w:val="Hyperlink"/>
                <w:noProof/>
              </w:rPr>
              <w:t>Recht op verwijdering</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_Toc12522634 \h </w:instrText>
            </w:r>
            <w:r w:rsidR="0035129E" w:rsidRPr="005F4178">
              <w:rPr>
                <w:noProof/>
                <w:webHidden/>
              </w:rPr>
            </w:r>
            <w:r w:rsidR="0035129E" w:rsidRPr="005F4178">
              <w:rPr>
                <w:noProof/>
                <w:webHidden/>
              </w:rPr>
              <w:fldChar w:fldCharType="separate"/>
            </w:r>
            <w:r w:rsidR="000A3DF4" w:rsidRPr="005F4178">
              <w:rPr>
                <w:noProof/>
                <w:webHidden/>
              </w:rPr>
              <w:t>9</w:t>
            </w:r>
            <w:r w:rsidR="0035129E" w:rsidRPr="005F4178">
              <w:rPr>
                <w:noProof/>
                <w:webHidden/>
              </w:rPr>
              <w:fldChar w:fldCharType="end"/>
            </w:r>
          </w:hyperlink>
        </w:p>
        <w:p w14:paraId="31FA6137" w14:textId="2004F242" w:rsidR="0035129E" w:rsidRPr="005F4178" w:rsidRDefault="00000000">
          <w:pPr>
            <w:pStyle w:val="Inhopg2"/>
            <w:rPr>
              <w:rFonts w:eastAsiaTheme="minorEastAsia" w:cstheme="minorBidi"/>
              <w:i w:val="0"/>
              <w:iCs w:val="0"/>
              <w:noProof/>
              <w:sz w:val="24"/>
              <w:szCs w:val="24"/>
              <w:lang w:eastAsia="nl-NL"/>
            </w:rPr>
          </w:pPr>
          <w:hyperlink w:anchor="_Toc12522635" w:history="1">
            <w:r w:rsidR="0035129E" w:rsidRPr="005F4178">
              <w:rPr>
                <w:rStyle w:val="Hyperlink"/>
                <w:noProof/>
              </w:rPr>
              <w:t>Recht op beperking van de verwerking</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_Toc12522635 \h </w:instrText>
            </w:r>
            <w:r w:rsidR="0035129E" w:rsidRPr="005F4178">
              <w:rPr>
                <w:noProof/>
                <w:webHidden/>
              </w:rPr>
            </w:r>
            <w:r w:rsidR="0035129E" w:rsidRPr="005F4178">
              <w:rPr>
                <w:noProof/>
                <w:webHidden/>
              </w:rPr>
              <w:fldChar w:fldCharType="separate"/>
            </w:r>
            <w:r w:rsidR="000A3DF4" w:rsidRPr="005F4178">
              <w:rPr>
                <w:noProof/>
                <w:webHidden/>
              </w:rPr>
              <w:t>10</w:t>
            </w:r>
            <w:r w:rsidR="0035129E" w:rsidRPr="005F4178">
              <w:rPr>
                <w:noProof/>
                <w:webHidden/>
              </w:rPr>
              <w:fldChar w:fldCharType="end"/>
            </w:r>
          </w:hyperlink>
        </w:p>
        <w:p w14:paraId="6D705B1C" w14:textId="294862C6" w:rsidR="0035129E" w:rsidRPr="005F4178" w:rsidRDefault="00000000">
          <w:pPr>
            <w:pStyle w:val="Inhopg2"/>
            <w:rPr>
              <w:rFonts w:eastAsiaTheme="minorEastAsia" w:cstheme="minorBidi"/>
              <w:i w:val="0"/>
              <w:iCs w:val="0"/>
              <w:noProof/>
              <w:sz w:val="24"/>
              <w:szCs w:val="24"/>
              <w:lang w:eastAsia="nl-NL"/>
            </w:rPr>
          </w:pPr>
          <w:hyperlink w:anchor="_Toc12522636" w:history="1">
            <w:r w:rsidR="0035129E" w:rsidRPr="005F4178">
              <w:rPr>
                <w:rStyle w:val="Hyperlink"/>
                <w:noProof/>
              </w:rPr>
              <w:t>Recht op dataportabiliteit</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_Toc12522636 \h </w:instrText>
            </w:r>
            <w:r w:rsidR="0035129E" w:rsidRPr="005F4178">
              <w:rPr>
                <w:noProof/>
                <w:webHidden/>
              </w:rPr>
            </w:r>
            <w:r w:rsidR="0035129E" w:rsidRPr="005F4178">
              <w:rPr>
                <w:noProof/>
                <w:webHidden/>
              </w:rPr>
              <w:fldChar w:fldCharType="separate"/>
            </w:r>
            <w:r w:rsidR="000A3DF4" w:rsidRPr="005F4178">
              <w:rPr>
                <w:noProof/>
                <w:webHidden/>
              </w:rPr>
              <w:t>11</w:t>
            </w:r>
            <w:r w:rsidR="0035129E" w:rsidRPr="005F4178">
              <w:rPr>
                <w:noProof/>
                <w:webHidden/>
              </w:rPr>
              <w:fldChar w:fldCharType="end"/>
            </w:r>
          </w:hyperlink>
        </w:p>
        <w:p w14:paraId="0A64431A" w14:textId="4019AACB" w:rsidR="0035129E" w:rsidRPr="005F4178" w:rsidRDefault="00000000">
          <w:pPr>
            <w:pStyle w:val="Inhopg2"/>
            <w:rPr>
              <w:rFonts w:eastAsiaTheme="minorEastAsia" w:cstheme="minorBidi"/>
              <w:i w:val="0"/>
              <w:iCs w:val="0"/>
              <w:noProof/>
              <w:sz w:val="24"/>
              <w:szCs w:val="24"/>
              <w:lang w:eastAsia="nl-NL"/>
            </w:rPr>
          </w:pPr>
          <w:hyperlink w:anchor="_Toc12522637" w:history="1">
            <w:r w:rsidR="0035129E" w:rsidRPr="005F4178">
              <w:rPr>
                <w:rStyle w:val="Hyperlink"/>
                <w:noProof/>
              </w:rPr>
              <w:t>Recht op bezwaar</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_Toc12522637 \h </w:instrText>
            </w:r>
            <w:r w:rsidR="0035129E" w:rsidRPr="005F4178">
              <w:rPr>
                <w:noProof/>
                <w:webHidden/>
              </w:rPr>
            </w:r>
            <w:r w:rsidR="0035129E" w:rsidRPr="005F4178">
              <w:rPr>
                <w:noProof/>
                <w:webHidden/>
              </w:rPr>
              <w:fldChar w:fldCharType="separate"/>
            </w:r>
            <w:r w:rsidR="000A3DF4" w:rsidRPr="005F4178">
              <w:rPr>
                <w:noProof/>
                <w:webHidden/>
              </w:rPr>
              <w:t>12</w:t>
            </w:r>
            <w:r w:rsidR="0035129E" w:rsidRPr="005F4178">
              <w:rPr>
                <w:noProof/>
                <w:webHidden/>
              </w:rPr>
              <w:fldChar w:fldCharType="end"/>
            </w:r>
          </w:hyperlink>
        </w:p>
        <w:p w14:paraId="436EEEB9" w14:textId="0140A87F" w:rsidR="0035129E" w:rsidRPr="005F4178" w:rsidRDefault="00000000">
          <w:pPr>
            <w:pStyle w:val="Inhopg2"/>
            <w:rPr>
              <w:rFonts w:eastAsiaTheme="minorEastAsia" w:cstheme="minorBidi"/>
              <w:i w:val="0"/>
              <w:iCs w:val="0"/>
              <w:noProof/>
              <w:sz w:val="24"/>
              <w:szCs w:val="24"/>
              <w:lang w:eastAsia="nl-NL"/>
            </w:rPr>
          </w:pPr>
          <w:hyperlink w:anchor="_Toc12522638" w:history="1">
            <w:r w:rsidR="0035129E" w:rsidRPr="005F4178">
              <w:rPr>
                <w:rStyle w:val="Hyperlink"/>
                <w:noProof/>
              </w:rPr>
              <w:t>Recht niet te worden onderworpen aan geautomatiseerde individuele besluitvorming</w:t>
            </w:r>
            <w:r w:rsidR="0035129E" w:rsidRPr="005F4178">
              <w:rPr>
                <w:noProof/>
                <w:webHidden/>
              </w:rPr>
              <w:tab/>
            </w:r>
            <w:r w:rsidR="0035129E" w:rsidRPr="005F4178">
              <w:rPr>
                <w:noProof/>
                <w:webHidden/>
              </w:rPr>
              <w:fldChar w:fldCharType="begin"/>
            </w:r>
            <w:r w:rsidR="0035129E" w:rsidRPr="005F4178">
              <w:rPr>
                <w:noProof/>
                <w:webHidden/>
              </w:rPr>
              <w:instrText xml:space="preserve"> PAGEREF _Toc12522638 \h </w:instrText>
            </w:r>
            <w:r w:rsidR="0035129E" w:rsidRPr="005F4178">
              <w:rPr>
                <w:noProof/>
                <w:webHidden/>
              </w:rPr>
            </w:r>
            <w:r w:rsidR="0035129E" w:rsidRPr="005F4178">
              <w:rPr>
                <w:noProof/>
                <w:webHidden/>
              </w:rPr>
              <w:fldChar w:fldCharType="separate"/>
            </w:r>
            <w:r w:rsidR="000A3DF4" w:rsidRPr="005F4178">
              <w:rPr>
                <w:noProof/>
                <w:webHidden/>
              </w:rPr>
              <w:t>13</w:t>
            </w:r>
            <w:r w:rsidR="0035129E" w:rsidRPr="005F4178">
              <w:rPr>
                <w:noProof/>
                <w:webHidden/>
              </w:rPr>
              <w:fldChar w:fldCharType="end"/>
            </w:r>
          </w:hyperlink>
        </w:p>
        <w:p w14:paraId="792983F4" w14:textId="053CC150" w:rsidR="007133BE" w:rsidRPr="005F4178" w:rsidRDefault="007133BE">
          <w:r w:rsidRPr="005F4178">
            <w:rPr>
              <w:b/>
              <w:bCs/>
              <w:noProof/>
            </w:rPr>
            <w:fldChar w:fldCharType="end"/>
          </w:r>
        </w:p>
      </w:sdtContent>
    </w:sdt>
    <w:p w14:paraId="10050FDD" w14:textId="67CC062B" w:rsidR="003D3216" w:rsidRPr="005F4178" w:rsidRDefault="007133BE" w:rsidP="00925ED8">
      <w:r w:rsidRPr="005F4178">
        <w:br w:type="page"/>
      </w:r>
    </w:p>
    <w:p w14:paraId="4E6B7B22" w14:textId="1E18BFBF" w:rsidR="003D3216" w:rsidRPr="005F4178" w:rsidRDefault="007133BE" w:rsidP="0073527F">
      <w:pPr>
        <w:pStyle w:val="Kop1"/>
      </w:pPr>
      <w:bookmarkStart w:id="0" w:name="_Toc12522622"/>
      <w:r w:rsidRPr="005F4178">
        <w:lastRenderedPageBreak/>
        <w:t xml:space="preserve">1. </w:t>
      </w:r>
      <w:r w:rsidR="003D3216" w:rsidRPr="005F4178">
        <w:t>Inleiding</w:t>
      </w:r>
      <w:bookmarkEnd w:id="0"/>
      <w:r w:rsidR="003D3216" w:rsidRPr="005F4178">
        <w:t xml:space="preserve"> </w:t>
      </w:r>
    </w:p>
    <w:p w14:paraId="20B30ABB" w14:textId="05FE9AA8" w:rsidR="008A62E5" w:rsidRPr="005F4178" w:rsidRDefault="009C205C" w:rsidP="00925ED8">
      <w:r w:rsidRPr="005F4178">
        <w:t xml:space="preserve">De nieuwe privacywetgeving, </w:t>
      </w:r>
      <w:r w:rsidR="000C7037" w:rsidRPr="005F4178">
        <w:t xml:space="preserve">de </w:t>
      </w:r>
      <w:r w:rsidRPr="005F4178">
        <w:t xml:space="preserve">Algemene Verordening Gegevensbescherming (AVG), geeft ieder individu waarvan persoonsgegevens worden verwerkt een aantal rechten zodat hij controle kan (blijven) uitoefenen op zijn persoonsgegevens. </w:t>
      </w:r>
      <w:r w:rsidR="008A62E5" w:rsidRPr="005F4178">
        <w:t>Dit document geeft een overzicht van de</w:t>
      </w:r>
      <w:r w:rsidRPr="005F4178">
        <w:t>ze</w:t>
      </w:r>
      <w:r w:rsidR="008A62E5" w:rsidRPr="005F4178">
        <w:t xml:space="preserve"> rechten </w:t>
      </w:r>
      <w:r w:rsidRPr="005F4178">
        <w:t xml:space="preserve">en geeft handvatten voor het </w:t>
      </w:r>
      <w:r w:rsidR="009C1E09" w:rsidRPr="005F4178">
        <w:t xml:space="preserve">afhandelen </w:t>
      </w:r>
      <w:r w:rsidRPr="005F4178">
        <w:t xml:space="preserve">van een verzoek van een </w:t>
      </w:r>
      <w:r w:rsidR="00716C27" w:rsidRPr="005F4178">
        <w:t>dergelijk individu (ook wel ‘</w:t>
      </w:r>
      <w:r w:rsidRPr="005F4178">
        <w:rPr>
          <w:i/>
        </w:rPr>
        <w:t>betrokkene</w:t>
      </w:r>
      <w:r w:rsidR="00716C27" w:rsidRPr="005F4178">
        <w:t>’ genoemd)</w:t>
      </w:r>
      <w:r w:rsidRPr="005F4178">
        <w:t xml:space="preserve">. </w:t>
      </w:r>
      <w:r w:rsidR="008A4C99" w:rsidRPr="005F4178">
        <w:t xml:space="preserve">De betrokkenen die in dit document worden genoemd zijn de leerlingen en de medewerkers waarvan </w:t>
      </w:r>
      <w:r w:rsidR="00B6500F">
        <w:t>de HBM</w:t>
      </w:r>
      <w:r w:rsidR="00C03E41" w:rsidRPr="005F4178">
        <w:t xml:space="preserve"> </w:t>
      </w:r>
      <w:r w:rsidR="008A4C99" w:rsidRPr="005F4178">
        <w:t>persoonsgegevens verwerkt.</w:t>
      </w:r>
      <w:r w:rsidR="00510E84" w:rsidRPr="005F4178">
        <w:t xml:space="preserve"> Verzoeken </w:t>
      </w:r>
      <w:r w:rsidR="00443DC7" w:rsidRPr="005F4178">
        <w:t>in verband met de persoonsgegevens van</w:t>
      </w:r>
      <w:r w:rsidR="00510E84" w:rsidRPr="005F4178">
        <w:t xml:space="preserve"> kinderen </w:t>
      </w:r>
      <w:r w:rsidR="00443DC7" w:rsidRPr="005F4178">
        <w:t>jonger dan 1</w:t>
      </w:r>
      <w:r w:rsidR="00510E84" w:rsidRPr="005F4178">
        <w:t>6 jaar moeten worden ingediend door hun ouders/vertegenwoordigers</w:t>
      </w:r>
      <w:r w:rsidR="00443DC7" w:rsidRPr="005F4178">
        <w:t xml:space="preserve">. De verzoeken in verband met de persoonsgegevens van kinderen van 16 jaar of ouder moeten door de kinderen zelf worden ingediend. </w:t>
      </w:r>
    </w:p>
    <w:p w14:paraId="0FAF7BDB" w14:textId="77777777" w:rsidR="009B72AE" w:rsidRPr="005F4178" w:rsidRDefault="009B72AE" w:rsidP="00925ED8"/>
    <w:p w14:paraId="73B46DE8" w14:textId="2840202F" w:rsidR="001277F0" w:rsidRPr="005F4178" w:rsidRDefault="009C205C">
      <w:r w:rsidRPr="005F4178">
        <w:t xml:space="preserve">Medewerkers van </w:t>
      </w:r>
      <w:r w:rsidR="00B6500F">
        <w:t>de HBM</w:t>
      </w:r>
      <w:r w:rsidR="008A4C99" w:rsidRPr="005F4178">
        <w:t xml:space="preserve"> </w:t>
      </w:r>
      <w:r w:rsidRPr="005F4178">
        <w:t xml:space="preserve">moeten </w:t>
      </w:r>
      <w:r w:rsidR="0062549F" w:rsidRPr="005F4178">
        <w:t xml:space="preserve">deze procedure </w:t>
      </w:r>
      <w:r w:rsidRPr="005F4178">
        <w:t xml:space="preserve">volgen </w:t>
      </w:r>
      <w:r w:rsidR="00EC3330" w:rsidRPr="005F4178">
        <w:t xml:space="preserve">wanneer zij </w:t>
      </w:r>
      <w:r w:rsidRPr="005F4178">
        <w:t>een verzoek</w:t>
      </w:r>
      <w:r w:rsidR="00EC3330" w:rsidRPr="005F4178">
        <w:t xml:space="preserve"> van een betrokkene ontvangen</w:t>
      </w:r>
      <w:r w:rsidRPr="005F4178">
        <w:t xml:space="preserve">. </w:t>
      </w:r>
    </w:p>
    <w:p w14:paraId="673B6A27" w14:textId="7F809518" w:rsidR="001277F0" w:rsidRPr="005F4178" w:rsidRDefault="001277F0" w:rsidP="001277F0">
      <w:pPr>
        <w:pStyle w:val="Kop1"/>
      </w:pPr>
      <w:bookmarkStart w:id="1" w:name="_Toc12522623"/>
      <w:r w:rsidRPr="005F4178">
        <w:t>2. Procedure voor verzoeken van betrokkenen</w:t>
      </w:r>
      <w:bookmarkEnd w:id="1"/>
    </w:p>
    <w:p w14:paraId="217547B7" w14:textId="34273A1E" w:rsidR="00DB760D" w:rsidRPr="005F4178" w:rsidRDefault="00EC3330" w:rsidP="001277F0">
      <w:r w:rsidRPr="005F4178">
        <w:t xml:space="preserve">Om </w:t>
      </w:r>
      <w:r w:rsidR="009A5419" w:rsidRPr="005F4178">
        <w:t>verzoeken van betrokkenen efficiënt en</w:t>
      </w:r>
      <w:r w:rsidR="00F917AB" w:rsidRPr="005F4178">
        <w:t xml:space="preserve"> correct af te handelen, heeft </w:t>
      </w:r>
      <w:r w:rsidR="00B6500F">
        <w:t>de HBM</w:t>
      </w:r>
      <w:r w:rsidR="00510E84" w:rsidRPr="005F4178">
        <w:t xml:space="preserve"> iemand</w:t>
      </w:r>
      <w:r w:rsidR="00E00DDC" w:rsidRPr="005F4178">
        <w:t xml:space="preserve"> voor </w:t>
      </w:r>
      <w:r w:rsidR="00510E84" w:rsidRPr="005F4178">
        <w:t xml:space="preserve">de </w:t>
      </w:r>
      <w:r w:rsidR="00E00DDC" w:rsidRPr="005F4178">
        <w:t>leerling</w:t>
      </w:r>
      <w:r w:rsidR="00891A46" w:rsidRPr="005F4178">
        <w:t>en</w:t>
      </w:r>
      <w:r w:rsidR="00E00DDC" w:rsidRPr="005F4178">
        <w:t xml:space="preserve">gegevens en </w:t>
      </w:r>
      <w:r w:rsidR="00510E84" w:rsidRPr="005F4178">
        <w:t xml:space="preserve">iemand </w:t>
      </w:r>
      <w:r w:rsidR="00E00DDC" w:rsidRPr="005F4178">
        <w:t xml:space="preserve">voor de gegevens van medewerkers </w:t>
      </w:r>
      <w:r w:rsidR="00C17018" w:rsidRPr="005F4178">
        <w:t>aange</w:t>
      </w:r>
      <w:r w:rsidR="00F917AB" w:rsidRPr="005F4178">
        <w:t>wezen</w:t>
      </w:r>
      <w:r w:rsidR="00C17018" w:rsidRPr="005F4178">
        <w:t xml:space="preserve"> die </w:t>
      </w:r>
      <w:r w:rsidR="00F917AB" w:rsidRPr="005F4178">
        <w:t xml:space="preserve">alle verzoeken van betrokkenen zullen afhandelen. </w:t>
      </w:r>
    </w:p>
    <w:p w14:paraId="70CA3C06" w14:textId="295E4D7F" w:rsidR="00D53877" w:rsidRPr="005F4178" w:rsidRDefault="00D53877" w:rsidP="001277F0"/>
    <w:p w14:paraId="3AAC618D" w14:textId="781E5E3C" w:rsidR="00056253" w:rsidRPr="005F4178" w:rsidRDefault="00056253" w:rsidP="00056253">
      <w:r w:rsidRPr="005F4178">
        <w:rPr>
          <w:b/>
        </w:rPr>
        <w:t xml:space="preserve">Indien u een verzoek ontvangt met betrekking tot </w:t>
      </w:r>
      <w:r w:rsidRPr="005F4178">
        <w:rPr>
          <w:b/>
          <w:u w:val="single"/>
        </w:rPr>
        <w:t>leerlingengegevens</w:t>
      </w:r>
      <w:r w:rsidRPr="005F4178">
        <w:rPr>
          <w:b/>
        </w:rPr>
        <w:t xml:space="preserve"> is het noodzakelijk dat u zo snel mogelijk contact opneemt met de hieronder genoemde persoo</w:t>
      </w:r>
      <w:r w:rsidR="00BD3AE8" w:rsidRPr="005F4178">
        <w:rPr>
          <w:b/>
        </w:rPr>
        <w:t>n:</w:t>
      </w:r>
      <w:r w:rsidRPr="005F4178">
        <w:rPr>
          <w:b/>
        </w:rPr>
        <w:t xml:space="preserve"> </w:t>
      </w:r>
    </w:p>
    <w:p w14:paraId="02272230" w14:textId="77777777" w:rsidR="00056253" w:rsidRPr="005F4178" w:rsidRDefault="00056253" w:rsidP="00056253"/>
    <w:tbl>
      <w:tblPr>
        <w:tblStyle w:val="Tabelraster"/>
        <w:tblW w:w="0" w:type="auto"/>
        <w:tblInd w:w="421" w:type="dxa"/>
        <w:tblLook w:val="04A0" w:firstRow="1" w:lastRow="0" w:firstColumn="1" w:lastColumn="0" w:noHBand="0" w:noVBand="1"/>
      </w:tblPr>
      <w:tblGrid>
        <w:gridCol w:w="6379"/>
      </w:tblGrid>
      <w:tr w:rsidR="00F663F4" w:rsidRPr="007D7F22" w14:paraId="30680365" w14:textId="77777777" w:rsidTr="00594FC5">
        <w:tc>
          <w:tcPr>
            <w:tcW w:w="6379" w:type="dxa"/>
          </w:tcPr>
          <w:p w14:paraId="68A0F643" w14:textId="397FD177" w:rsidR="00F663F4" w:rsidRPr="003F18E8" w:rsidRDefault="003F18E8" w:rsidP="003F18E8">
            <w:pPr>
              <w:rPr>
                <w:bCs/>
              </w:rPr>
            </w:pPr>
            <w:r w:rsidRPr="003F18E8">
              <w:rPr>
                <w:bCs/>
              </w:rPr>
              <w:t>Dhr. I. van Veen</w:t>
            </w:r>
          </w:p>
          <w:p w14:paraId="021457D6" w14:textId="31E280BC" w:rsidR="00F663F4" w:rsidRPr="003F18E8" w:rsidRDefault="00F663F4" w:rsidP="00594FC5">
            <w:pPr>
              <w:rPr>
                <w:bCs/>
              </w:rPr>
            </w:pPr>
            <w:r w:rsidRPr="003F18E8">
              <w:rPr>
                <w:bCs/>
              </w:rPr>
              <w:t xml:space="preserve">Telefoon: </w:t>
            </w:r>
            <w:r w:rsidR="002C13E5" w:rsidRPr="003F18E8">
              <w:rPr>
                <w:bCs/>
              </w:rPr>
              <w:t>[</w:t>
            </w:r>
            <w:r w:rsidR="003F18E8" w:rsidRPr="003F18E8">
              <w:rPr>
                <w:bCs/>
              </w:rPr>
              <w:t>023-5282380</w:t>
            </w:r>
            <w:r w:rsidR="002C13E5" w:rsidRPr="003F18E8">
              <w:rPr>
                <w:bCs/>
              </w:rPr>
              <w:t>]</w:t>
            </w:r>
          </w:p>
          <w:p w14:paraId="617A6B02" w14:textId="48D42ADE" w:rsidR="00F663F4" w:rsidRPr="007D7F22" w:rsidRDefault="00F663F4" w:rsidP="00594FC5">
            <w:pPr>
              <w:ind w:left="29"/>
              <w:rPr>
                <w:lang w:val="en-US"/>
              </w:rPr>
            </w:pPr>
            <w:r w:rsidRPr="007D7F22">
              <w:rPr>
                <w:bCs/>
                <w:lang w:val="en-US"/>
              </w:rPr>
              <w:t xml:space="preserve">Email: </w:t>
            </w:r>
            <w:r w:rsidR="003F18E8" w:rsidRPr="007D7F22">
              <w:rPr>
                <w:bCs/>
                <w:lang w:val="en-US"/>
              </w:rPr>
              <w:t>i.vanveen@dehbm.nl</w:t>
            </w:r>
          </w:p>
        </w:tc>
      </w:tr>
    </w:tbl>
    <w:p w14:paraId="7D834791" w14:textId="77777777" w:rsidR="00056253" w:rsidRPr="007D7F22" w:rsidRDefault="00056253" w:rsidP="00056253">
      <w:pPr>
        <w:rPr>
          <w:lang w:val="en-US"/>
        </w:rPr>
      </w:pPr>
    </w:p>
    <w:p w14:paraId="305D82F5" w14:textId="7ADC1692" w:rsidR="00056253" w:rsidRPr="005F4178" w:rsidRDefault="00056253" w:rsidP="00056253">
      <w:r w:rsidRPr="005F4178">
        <w:t>Indien de persoon hierboven niet beschikbaar is, dient u contact op te nemen met</w:t>
      </w:r>
      <w:r w:rsidR="0095322C" w:rsidRPr="005F4178">
        <w:t xml:space="preserve"> d</w:t>
      </w:r>
      <w:r w:rsidR="00BD3AE8" w:rsidRPr="005F4178">
        <w:t>e hieronder genoemde persoon</w:t>
      </w:r>
      <w:r w:rsidRPr="005F4178">
        <w:t xml:space="preserve">: </w:t>
      </w:r>
    </w:p>
    <w:p w14:paraId="6F3E0DD2" w14:textId="77777777" w:rsidR="00B25AB7" w:rsidRPr="005F4178" w:rsidRDefault="00B25AB7" w:rsidP="00B25AB7"/>
    <w:tbl>
      <w:tblPr>
        <w:tblStyle w:val="Tabelraster"/>
        <w:tblW w:w="0" w:type="auto"/>
        <w:tblInd w:w="421" w:type="dxa"/>
        <w:tblLook w:val="04A0" w:firstRow="1" w:lastRow="0" w:firstColumn="1" w:lastColumn="0" w:noHBand="0" w:noVBand="1"/>
      </w:tblPr>
      <w:tblGrid>
        <w:gridCol w:w="6379"/>
      </w:tblGrid>
      <w:tr w:rsidR="00F663F4" w:rsidRPr="005F4178" w14:paraId="79735714" w14:textId="77777777" w:rsidTr="00594FC5">
        <w:tc>
          <w:tcPr>
            <w:tcW w:w="6379" w:type="dxa"/>
          </w:tcPr>
          <w:p w14:paraId="2AD09FBF" w14:textId="77777777" w:rsidR="003F18E8" w:rsidRPr="003F18E8" w:rsidRDefault="003F18E8" w:rsidP="00594FC5">
            <w:pPr>
              <w:ind w:left="29"/>
            </w:pPr>
            <w:r w:rsidRPr="003F18E8">
              <w:t>Dhr. J. Levison</w:t>
            </w:r>
          </w:p>
          <w:p w14:paraId="41AB9644" w14:textId="77777777" w:rsidR="003F18E8" w:rsidRPr="003F18E8" w:rsidRDefault="003F18E8" w:rsidP="00594FC5">
            <w:pPr>
              <w:ind w:left="29"/>
              <w:rPr>
                <w:rStyle w:val="Hyperlink"/>
                <w:color w:val="auto"/>
                <w:u w:val="none"/>
              </w:rPr>
            </w:pPr>
            <w:r w:rsidRPr="003F18E8">
              <w:rPr>
                <w:rStyle w:val="Hyperlink"/>
                <w:color w:val="auto"/>
                <w:u w:val="none"/>
              </w:rPr>
              <w:t>Telefoon: 023-5282380</w:t>
            </w:r>
          </w:p>
          <w:p w14:paraId="6EB38E9F" w14:textId="79503A58" w:rsidR="00F663F4" w:rsidRPr="005F4178" w:rsidRDefault="003F18E8" w:rsidP="00594FC5">
            <w:pPr>
              <w:ind w:left="29"/>
            </w:pPr>
            <w:r w:rsidRPr="003F18E8">
              <w:rPr>
                <w:rStyle w:val="Hyperlink"/>
                <w:bCs/>
                <w:color w:val="auto"/>
                <w:u w:val="none"/>
              </w:rPr>
              <w:t>Email: j.levison@dehbm.nl</w:t>
            </w:r>
            <w:r w:rsidR="00F663F4" w:rsidRPr="003F18E8">
              <w:rPr>
                <w:rStyle w:val="Hyperlink"/>
                <w:bCs/>
                <w:color w:val="auto"/>
              </w:rPr>
              <w:t xml:space="preserve"> </w:t>
            </w:r>
          </w:p>
        </w:tc>
      </w:tr>
    </w:tbl>
    <w:p w14:paraId="7B77A544" w14:textId="79F69C16" w:rsidR="00056253" w:rsidRPr="005F4178" w:rsidRDefault="00056253" w:rsidP="00056253"/>
    <w:p w14:paraId="04CEEB76" w14:textId="77777777" w:rsidR="00F663F4" w:rsidRPr="005F4178" w:rsidRDefault="00F663F4" w:rsidP="00056253"/>
    <w:p w14:paraId="380C1FBC" w14:textId="2F0BB76E" w:rsidR="00056253" w:rsidRPr="005F4178" w:rsidRDefault="00056253" w:rsidP="00056253">
      <w:r w:rsidRPr="005F4178">
        <w:rPr>
          <w:b/>
        </w:rPr>
        <w:t xml:space="preserve">Indien u een verzoek ontvangt met betrekking tot </w:t>
      </w:r>
      <w:r w:rsidRPr="005F4178">
        <w:rPr>
          <w:b/>
          <w:u w:val="single"/>
        </w:rPr>
        <w:t xml:space="preserve">medewerkersgegevens </w:t>
      </w:r>
      <w:r w:rsidRPr="005F4178">
        <w:rPr>
          <w:b/>
        </w:rPr>
        <w:t>is het noodzakelijk dat u zo snel mogelijk contact opneemt met de hieronder genoemde persoon</w:t>
      </w:r>
      <w:r w:rsidR="00AA7A28" w:rsidRPr="005F4178">
        <w:rPr>
          <w:b/>
        </w:rPr>
        <w:t>:</w:t>
      </w:r>
    </w:p>
    <w:p w14:paraId="442A36DA" w14:textId="77777777" w:rsidR="00056253" w:rsidRPr="005F4178" w:rsidRDefault="00056253" w:rsidP="00056253"/>
    <w:tbl>
      <w:tblPr>
        <w:tblStyle w:val="Tabelraster"/>
        <w:tblW w:w="0" w:type="auto"/>
        <w:tblInd w:w="421" w:type="dxa"/>
        <w:tblLook w:val="04A0" w:firstRow="1" w:lastRow="0" w:firstColumn="1" w:lastColumn="0" w:noHBand="0" w:noVBand="1"/>
      </w:tblPr>
      <w:tblGrid>
        <w:gridCol w:w="6379"/>
      </w:tblGrid>
      <w:tr w:rsidR="00F663F4" w:rsidRPr="005F4178" w14:paraId="4B634943" w14:textId="77777777" w:rsidTr="00594FC5">
        <w:tc>
          <w:tcPr>
            <w:tcW w:w="6379" w:type="dxa"/>
          </w:tcPr>
          <w:p w14:paraId="6F04D3D1" w14:textId="77777777" w:rsidR="00F663F4" w:rsidRPr="007D7F22" w:rsidRDefault="003F18E8" w:rsidP="003F18E8">
            <w:r w:rsidRPr="007D7F22">
              <w:t>Mevr. H. Notenboom</w:t>
            </w:r>
          </w:p>
          <w:p w14:paraId="0DB14489" w14:textId="77777777" w:rsidR="003F18E8" w:rsidRPr="003F18E8" w:rsidRDefault="003F18E8" w:rsidP="003F18E8">
            <w:pPr>
              <w:ind w:left="29"/>
              <w:rPr>
                <w:rStyle w:val="Hyperlink"/>
                <w:color w:val="auto"/>
                <w:u w:val="none"/>
              </w:rPr>
            </w:pPr>
            <w:r w:rsidRPr="003F18E8">
              <w:rPr>
                <w:rStyle w:val="Hyperlink"/>
                <w:color w:val="auto"/>
                <w:u w:val="none"/>
              </w:rPr>
              <w:t>Telefoon: 023-5282380</w:t>
            </w:r>
          </w:p>
          <w:p w14:paraId="399CB1F1" w14:textId="5C814643" w:rsidR="003F18E8" w:rsidRPr="003F18E8" w:rsidRDefault="003F18E8" w:rsidP="003F18E8">
            <w:r w:rsidRPr="003F18E8">
              <w:rPr>
                <w:rStyle w:val="Hyperlink"/>
                <w:bCs/>
                <w:color w:val="auto"/>
                <w:u w:val="none"/>
              </w:rPr>
              <w:t xml:space="preserve">Email: </w:t>
            </w:r>
            <w:r>
              <w:rPr>
                <w:rStyle w:val="Hyperlink"/>
                <w:bCs/>
                <w:color w:val="auto"/>
                <w:u w:val="none"/>
              </w:rPr>
              <w:t>h.notenboom</w:t>
            </w:r>
            <w:r w:rsidRPr="003F18E8">
              <w:rPr>
                <w:rStyle w:val="Hyperlink"/>
                <w:bCs/>
                <w:color w:val="auto"/>
                <w:u w:val="none"/>
              </w:rPr>
              <w:t>@dehbm.nl</w:t>
            </w:r>
          </w:p>
        </w:tc>
      </w:tr>
    </w:tbl>
    <w:p w14:paraId="1D899950" w14:textId="77777777" w:rsidR="00056253" w:rsidRPr="003F18E8" w:rsidRDefault="00056253" w:rsidP="00056253"/>
    <w:p w14:paraId="42CB56EC" w14:textId="77777777" w:rsidR="00056253" w:rsidRPr="005F4178" w:rsidRDefault="00056253" w:rsidP="00056253">
      <w:r w:rsidRPr="005F4178">
        <w:t xml:space="preserve">Indien de persoon hierboven niet beschikbaar is, dient u contact op te nemen met de persoon hieronder: </w:t>
      </w:r>
    </w:p>
    <w:p w14:paraId="0DD272CE" w14:textId="77777777" w:rsidR="00056253" w:rsidRPr="005F4178" w:rsidRDefault="00056253" w:rsidP="00056253"/>
    <w:tbl>
      <w:tblPr>
        <w:tblStyle w:val="Tabelraster"/>
        <w:tblW w:w="0" w:type="auto"/>
        <w:tblInd w:w="421" w:type="dxa"/>
        <w:tblLook w:val="04A0" w:firstRow="1" w:lastRow="0" w:firstColumn="1" w:lastColumn="0" w:noHBand="0" w:noVBand="1"/>
      </w:tblPr>
      <w:tblGrid>
        <w:gridCol w:w="6379"/>
      </w:tblGrid>
      <w:tr w:rsidR="00F663F4" w:rsidRPr="005F4178" w14:paraId="086AC76E" w14:textId="77777777" w:rsidTr="00594FC5">
        <w:tc>
          <w:tcPr>
            <w:tcW w:w="6379" w:type="dxa"/>
          </w:tcPr>
          <w:p w14:paraId="2DCB527D" w14:textId="77777777" w:rsidR="003F18E8" w:rsidRPr="003F18E8" w:rsidRDefault="003F18E8" w:rsidP="003F18E8">
            <w:pPr>
              <w:rPr>
                <w:bCs/>
              </w:rPr>
            </w:pPr>
            <w:r w:rsidRPr="003F18E8">
              <w:rPr>
                <w:bCs/>
              </w:rPr>
              <w:t>Dhr. I. van Veen</w:t>
            </w:r>
          </w:p>
          <w:p w14:paraId="6C284360" w14:textId="77777777" w:rsidR="003F18E8" w:rsidRPr="003F18E8" w:rsidRDefault="003F18E8" w:rsidP="003F18E8">
            <w:pPr>
              <w:rPr>
                <w:bCs/>
              </w:rPr>
            </w:pPr>
            <w:r w:rsidRPr="003F18E8">
              <w:rPr>
                <w:bCs/>
              </w:rPr>
              <w:t>Telefoon: [023-5282380]</w:t>
            </w:r>
          </w:p>
          <w:p w14:paraId="2B87802D" w14:textId="5FAD9C08" w:rsidR="003F18E8" w:rsidRPr="005F4178" w:rsidRDefault="003F18E8" w:rsidP="003F18E8">
            <w:pPr>
              <w:ind w:left="29"/>
            </w:pPr>
            <w:r w:rsidRPr="003F18E8">
              <w:rPr>
                <w:bCs/>
              </w:rPr>
              <w:t>Email: i.vanveen@dehbm.nl</w:t>
            </w:r>
          </w:p>
          <w:p w14:paraId="0DAEDD41" w14:textId="66717026" w:rsidR="00F663F4" w:rsidRPr="005F4178" w:rsidRDefault="00F663F4" w:rsidP="00594FC5">
            <w:pPr>
              <w:ind w:left="29"/>
            </w:pPr>
          </w:p>
        </w:tc>
      </w:tr>
    </w:tbl>
    <w:p w14:paraId="74472DE2" w14:textId="77777777" w:rsidR="00056253" w:rsidRPr="005F4178" w:rsidRDefault="00056253" w:rsidP="00056253"/>
    <w:p w14:paraId="28BAFE82" w14:textId="36BE3D46" w:rsidR="00D53877" w:rsidRPr="005F4178" w:rsidRDefault="00056253" w:rsidP="001277F0">
      <w:r w:rsidRPr="005F4178">
        <w:lastRenderedPageBreak/>
        <w:t xml:space="preserve">Hierbij wil </w:t>
      </w:r>
      <w:r w:rsidR="00B6500F">
        <w:t>de HBM</w:t>
      </w:r>
      <w:r w:rsidRPr="005F4178">
        <w:t xml:space="preserve"> u vriendelijk verzoeken om onverwijld contact op te nemen met de voornoemde personen indien u een verzoek van een betrokkene ontvangt. </w:t>
      </w:r>
      <w:r w:rsidR="00B6500F">
        <w:t>De HBM</w:t>
      </w:r>
      <w:r w:rsidRPr="005F4178">
        <w:t xml:space="preserve"> dient dergelijke verzoeken van betrokkenen namelijk binnen 1 maand af te handelen.</w:t>
      </w:r>
    </w:p>
    <w:p w14:paraId="457237CE" w14:textId="12534442" w:rsidR="00D073EA" w:rsidRPr="005F4178" w:rsidRDefault="00D073EA" w:rsidP="00D073EA">
      <w:pPr>
        <w:pStyle w:val="Kop1"/>
      </w:pPr>
      <w:bookmarkStart w:id="2" w:name="_Toc12522624"/>
      <w:r w:rsidRPr="005F4178">
        <w:t>3. Het afhandelen van een verzoek</w:t>
      </w:r>
      <w:bookmarkEnd w:id="2"/>
    </w:p>
    <w:p w14:paraId="32E08613" w14:textId="7C173AE8" w:rsidR="00D53877" w:rsidRPr="005F4178" w:rsidRDefault="00D073EA" w:rsidP="00D53877">
      <w:r w:rsidRPr="005F4178">
        <w:t>Wanneer u de aangewezen persoon bent om een verzoek van een betrokkene af te handelen, dan</w:t>
      </w:r>
      <w:r w:rsidR="00E8671A" w:rsidRPr="005F4178">
        <w:t xml:space="preserve"> kunt u in dit hoofdstuk </w:t>
      </w:r>
      <w:r w:rsidR="00182F94" w:rsidRPr="005F4178">
        <w:t xml:space="preserve">meer informatie lezen over het afhandelen van een dergelijk verzoek. </w:t>
      </w:r>
      <w:r w:rsidR="003E3B2D" w:rsidRPr="005F4178">
        <w:t xml:space="preserve">Mocht </w:t>
      </w:r>
      <w:r w:rsidR="0062549F" w:rsidRPr="005F4178">
        <w:t>deze procedure</w:t>
      </w:r>
      <w:r w:rsidR="003E3B2D" w:rsidRPr="005F4178">
        <w:t xml:space="preserve"> niet voldoende uitleg bieden, dan kunt u </w:t>
      </w:r>
      <w:hyperlink r:id="rId12" w:history="1">
        <w:r w:rsidR="003E3B2D" w:rsidRPr="005F4178">
          <w:rPr>
            <w:rStyle w:val="Hyperlink"/>
          </w:rPr>
          <w:t>hier</w:t>
        </w:r>
      </w:hyperlink>
      <w:r w:rsidR="003E3B2D" w:rsidRPr="005F4178">
        <w:t xml:space="preserve"> een uitgebreidere handleiding vinden. U kunt natuurlijk ook altijd contact opnemen met de Functionaris Gegevensbescherming: </w:t>
      </w:r>
      <w:r w:rsidR="00D53877" w:rsidRPr="005F4178">
        <w:t xml:space="preserve"> </w:t>
      </w:r>
    </w:p>
    <w:p w14:paraId="6A845919" w14:textId="77777777" w:rsidR="00D53877" w:rsidRPr="005F4178" w:rsidRDefault="00D53877" w:rsidP="00D53877"/>
    <w:tbl>
      <w:tblPr>
        <w:tblStyle w:val="Tabelraster"/>
        <w:tblW w:w="0" w:type="auto"/>
        <w:tblInd w:w="421" w:type="dxa"/>
        <w:tblLook w:val="04A0" w:firstRow="1" w:lastRow="0" w:firstColumn="1" w:lastColumn="0" w:noHBand="0" w:noVBand="1"/>
      </w:tblPr>
      <w:tblGrid>
        <w:gridCol w:w="6662"/>
      </w:tblGrid>
      <w:tr w:rsidR="00D53877" w:rsidRPr="005F4178" w14:paraId="7C00CC0B" w14:textId="77777777" w:rsidTr="00814E8D">
        <w:tc>
          <w:tcPr>
            <w:tcW w:w="6662" w:type="dxa"/>
          </w:tcPr>
          <w:p w14:paraId="725AF7E2" w14:textId="029CB974" w:rsidR="00D53877" w:rsidRPr="005F4178" w:rsidRDefault="00961A1F" w:rsidP="003E3B2D">
            <w:pPr>
              <w:ind w:left="29"/>
              <w:rPr>
                <w:bCs/>
              </w:rPr>
            </w:pPr>
            <w:r w:rsidRPr="005F4178">
              <w:rPr>
                <w:bCs/>
              </w:rPr>
              <w:t xml:space="preserve">Stan van Riemsdijk – Functionaris Gegevensbescherming </w:t>
            </w:r>
          </w:p>
          <w:p w14:paraId="26E49735" w14:textId="0B3833C7" w:rsidR="00D53877" w:rsidRPr="005F4178" w:rsidRDefault="00D53877" w:rsidP="003E3B2D">
            <w:pPr>
              <w:ind w:left="29"/>
              <w:rPr>
                <w:bCs/>
              </w:rPr>
            </w:pPr>
            <w:r w:rsidRPr="005F4178">
              <w:rPr>
                <w:b/>
              </w:rPr>
              <w:t>Telefoon</w:t>
            </w:r>
            <w:r w:rsidR="00961A1F" w:rsidRPr="005F4178">
              <w:rPr>
                <w:b/>
              </w:rPr>
              <w:t xml:space="preserve">: </w:t>
            </w:r>
            <w:r w:rsidR="00961A1F" w:rsidRPr="005F4178">
              <w:rPr>
                <w:bCs/>
              </w:rPr>
              <w:t>020 663 1941</w:t>
            </w:r>
          </w:p>
          <w:p w14:paraId="2A899AB5" w14:textId="220AE7A0" w:rsidR="0009374A" w:rsidRPr="005F4178" w:rsidRDefault="00D53877" w:rsidP="005F4178">
            <w:pPr>
              <w:ind w:left="29"/>
            </w:pPr>
            <w:r w:rsidRPr="005F4178">
              <w:rPr>
                <w:b/>
              </w:rPr>
              <w:t xml:space="preserve">Email: </w:t>
            </w:r>
            <w:hyperlink r:id="rId13" w:history="1">
              <w:r w:rsidR="0009374A" w:rsidRPr="005F4178">
                <w:rPr>
                  <w:rStyle w:val="Hyperlink"/>
                  <w:bCs/>
                </w:rPr>
                <w:t>scholen@ictrecht.nl</w:t>
              </w:r>
            </w:hyperlink>
            <w:r w:rsidR="0009374A" w:rsidRPr="005F4178">
              <w:rPr>
                <w:bCs/>
              </w:rPr>
              <w:t xml:space="preserve"> </w:t>
            </w:r>
          </w:p>
        </w:tc>
      </w:tr>
    </w:tbl>
    <w:p w14:paraId="4FF85865" w14:textId="35367533" w:rsidR="00D53877" w:rsidRPr="005F4178" w:rsidRDefault="00D53877" w:rsidP="001277F0"/>
    <w:p w14:paraId="3D8D55B1" w14:textId="53A586F8" w:rsidR="001277F0" w:rsidRPr="005F4178" w:rsidRDefault="00182F94" w:rsidP="001277F0">
      <w:pPr>
        <w:pStyle w:val="Kop2"/>
      </w:pPr>
      <w:bookmarkStart w:id="3" w:name="_3.1_Identificatie"/>
      <w:bookmarkStart w:id="4" w:name="_Toc12522625"/>
      <w:bookmarkEnd w:id="3"/>
      <w:r w:rsidRPr="005F4178">
        <w:t>3</w:t>
      </w:r>
      <w:r w:rsidR="001277F0" w:rsidRPr="005F4178">
        <w:t>.1 Identificatie</w:t>
      </w:r>
      <w:bookmarkEnd w:id="4"/>
    </w:p>
    <w:p w14:paraId="721D4DA6" w14:textId="258D18D1" w:rsidR="001277F0" w:rsidRPr="005F4178" w:rsidRDefault="001277F0" w:rsidP="001277F0">
      <w:r w:rsidRPr="005F4178">
        <w:t>Voordat een verzoek van een betrokkene behandeld kan worden, moet zijn identiteit vastgesteld worden. Dit is noodzakelijk om fraude te voorkomen. Dit identificatieproces moet zo privacyvriendelijk mogelijk gebeuren. Het is bijvoorbeeld niet zomaar toegestaan om iemands kopie paspoort op te vragen. Een goede methode is om een aantal vragen te stellen, zoals: postcode en huisnummer, een e-mailadres</w:t>
      </w:r>
      <w:r w:rsidR="001D509B" w:rsidRPr="005F4178">
        <w:t>, geboortedatum</w:t>
      </w:r>
      <w:r w:rsidR="004E3883" w:rsidRPr="005F4178">
        <w:t xml:space="preserve">, </w:t>
      </w:r>
      <w:r w:rsidR="001D509B" w:rsidRPr="005F4178">
        <w:t>geboorteplaats</w:t>
      </w:r>
      <w:r w:rsidR="004E3883" w:rsidRPr="005F4178">
        <w:t xml:space="preserve"> of </w:t>
      </w:r>
      <w:r w:rsidR="00A31FE2" w:rsidRPr="005F4178">
        <w:t>periode in dienst</w:t>
      </w:r>
      <w:r w:rsidRPr="005F4178">
        <w:t xml:space="preserve">. </w:t>
      </w:r>
      <w:r w:rsidR="00606875" w:rsidRPr="005F4178">
        <w:t xml:space="preserve">Hierbij is het aan te raden om gegevens te vragen die niet te vinden zijn op het internet. </w:t>
      </w:r>
      <w:r w:rsidR="001D509B" w:rsidRPr="005F4178">
        <w:t xml:space="preserve">Dit is met name van belang voor oud-leerlingen en oud-medewerkers. </w:t>
      </w:r>
    </w:p>
    <w:p w14:paraId="6938DE26" w14:textId="77777777" w:rsidR="001277F0" w:rsidRPr="005F4178" w:rsidRDefault="001277F0" w:rsidP="001277F0"/>
    <w:p w14:paraId="45AF59F5" w14:textId="1037C8B7" w:rsidR="001277F0" w:rsidRPr="005F4178" w:rsidRDefault="008016F9" w:rsidP="001277F0">
      <w:pPr>
        <w:pStyle w:val="Kop2"/>
      </w:pPr>
      <w:bookmarkStart w:id="5" w:name="_Toc12522626"/>
      <w:r w:rsidRPr="005F4178">
        <w:t>3</w:t>
      </w:r>
      <w:r w:rsidR="001277F0" w:rsidRPr="005F4178">
        <w:t>.2 Reactietijd</w:t>
      </w:r>
      <w:bookmarkEnd w:id="5"/>
    </w:p>
    <w:p w14:paraId="731AD308" w14:textId="59C335AB" w:rsidR="001277F0" w:rsidRPr="005F4178" w:rsidRDefault="001277F0" w:rsidP="001277F0">
      <w:pPr>
        <w:rPr>
          <w:b/>
          <w:bCs/>
        </w:rPr>
      </w:pPr>
      <w:r w:rsidRPr="005F4178">
        <w:t>Een verzoek van een betrokkene voor het uitoefenen van zijn rechten, moet binnen</w:t>
      </w:r>
      <w:r w:rsidRPr="005F4178">
        <w:rPr>
          <w:b/>
          <w:bCs/>
        </w:rPr>
        <w:t xml:space="preserve"> 1 maand </w:t>
      </w:r>
      <w:r w:rsidRPr="005F4178">
        <w:t xml:space="preserve">na ontvangst door </w:t>
      </w:r>
      <w:r w:rsidR="00B6500F">
        <w:t>de HBM</w:t>
      </w:r>
      <w:r w:rsidR="008E03B9" w:rsidRPr="005F4178">
        <w:t xml:space="preserve"> </w:t>
      </w:r>
      <w:r w:rsidRPr="005F4178">
        <w:t>worden ingewilligd</w:t>
      </w:r>
      <w:r w:rsidRPr="005F4178">
        <w:rPr>
          <w:b/>
          <w:bCs/>
        </w:rPr>
        <w:t xml:space="preserve">. </w:t>
      </w:r>
    </w:p>
    <w:p w14:paraId="671EE199" w14:textId="77777777" w:rsidR="001277F0" w:rsidRPr="005F4178" w:rsidRDefault="001277F0" w:rsidP="001277F0">
      <w:pPr>
        <w:rPr>
          <w:b/>
          <w:bCs/>
        </w:rPr>
      </w:pPr>
    </w:p>
    <w:p w14:paraId="26C1A8FD" w14:textId="42EFD55C" w:rsidR="001277F0" w:rsidRPr="005F4178" w:rsidRDefault="001277F0" w:rsidP="001277F0">
      <w:r w:rsidRPr="005F4178">
        <w:t xml:space="preserve">Indien dat (in verband met de complexiteit en het aantal verzoeken) niet mogelijk is, kan die termijn met twee maanden worden verlengd. De betrokkene moet binnen de eerste maand over de verlenging worden geïnformeerd. </w:t>
      </w:r>
      <w:r w:rsidR="008D68A9" w:rsidRPr="005F4178">
        <w:t xml:space="preserve">Overleg altijd eerst met de FG of het verzoek inderdaad zo complex is dat de termijn verlengd kan worden. </w:t>
      </w:r>
    </w:p>
    <w:p w14:paraId="6E7CB5CB" w14:textId="77777777" w:rsidR="001277F0" w:rsidRPr="005F4178" w:rsidRDefault="001277F0" w:rsidP="001277F0"/>
    <w:p w14:paraId="41571C51" w14:textId="5D9AED5F" w:rsidR="001277F0" w:rsidRPr="005F4178" w:rsidRDefault="008016F9" w:rsidP="001277F0">
      <w:pPr>
        <w:pStyle w:val="Kop2"/>
      </w:pPr>
      <w:bookmarkStart w:id="6" w:name="_Toc12522627"/>
      <w:r w:rsidRPr="005F4178">
        <w:t>3</w:t>
      </w:r>
      <w:r w:rsidR="001277F0" w:rsidRPr="005F4178">
        <w:t>.3 Reactie</w:t>
      </w:r>
      <w:bookmarkEnd w:id="6"/>
      <w:r w:rsidR="001277F0" w:rsidRPr="005F4178">
        <w:t xml:space="preserve"> </w:t>
      </w:r>
    </w:p>
    <w:p w14:paraId="22094526" w14:textId="3F263E3D" w:rsidR="00CF5675" w:rsidRPr="005F4178" w:rsidRDefault="00BB212B" w:rsidP="001277F0">
      <w:r w:rsidRPr="005F4178">
        <w:t xml:space="preserve">Er mogen geen eisen </w:t>
      </w:r>
      <w:r w:rsidR="00410679" w:rsidRPr="005F4178">
        <w:t xml:space="preserve">worden verbonden aan het indienen van </w:t>
      </w:r>
      <w:r w:rsidRPr="005F4178">
        <w:t>het verzoek</w:t>
      </w:r>
      <w:r w:rsidR="00410679" w:rsidRPr="005F4178">
        <w:t>. Dit betekent dat</w:t>
      </w:r>
      <w:r w:rsidRPr="005F4178">
        <w:t xml:space="preserve"> de betrokkene het verzoek op verschillende manieren </w:t>
      </w:r>
      <w:r w:rsidR="00410679" w:rsidRPr="005F4178">
        <w:t xml:space="preserve">mag </w:t>
      </w:r>
      <w:r w:rsidRPr="005F4178">
        <w:t>doen</w:t>
      </w:r>
      <w:r w:rsidR="00CC1079" w:rsidRPr="005F4178">
        <w:t xml:space="preserve"> </w:t>
      </w:r>
      <w:r w:rsidR="001277F0" w:rsidRPr="005F4178">
        <w:t>(</w:t>
      </w:r>
      <w:r w:rsidR="00410679" w:rsidRPr="005F4178">
        <w:t xml:space="preserve">denk hierbij aan </w:t>
      </w:r>
      <w:r w:rsidR="001277F0" w:rsidRPr="005F4178">
        <w:t xml:space="preserve">persoonlijk, telefonisch, via een contactformulier of via de e-mail). </w:t>
      </w:r>
      <w:r w:rsidR="00B6500F">
        <w:t>De HBM</w:t>
      </w:r>
      <w:r w:rsidR="008E03B9" w:rsidRPr="005F4178">
        <w:t xml:space="preserve"> </w:t>
      </w:r>
      <w:r w:rsidR="001277F0" w:rsidRPr="005F4178">
        <w:t xml:space="preserve">moet schriftelijk (daaronder valt ook elektronisch) reageren. </w:t>
      </w:r>
      <w:r w:rsidR="00B6500F">
        <w:t>De HBM</w:t>
      </w:r>
      <w:r w:rsidR="008E03B9" w:rsidRPr="005F4178">
        <w:t xml:space="preserve"> </w:t>
      </w:r>
      <w:r w:rsidR="001277F0" w:rsidRPr="005F4178">
        <w:t xml:space="preserve">kan als uitgangspunt houden dat het verzoek via de mail wordt afgehandeld, tenzij de betrokkene een andere manier verzoekt. De informatie moet beknopt, eenvoudig toegankelijk en begrijpelijk zijn. </w:t>
      </w:r>
    </w:p>
    <w:p w14:paraId="39698968" w14:textId="77777777" w:rsidR="00CF5675" w:rsidRPr="005F4178" w:rsidRDefault="00CF5675" w:rsidP="001277F0"/>
    <w:p w14:paraId="45E614BC" w14:textId="4A4571C1" w:rsidR="001277F0" w:rsidRPr="005F4178" w:rsidRDefault="00BA74ED" w:rsidP="001277F0">
      <w:r w:rsidRPr="005F4178">
        <w:t xml:space="preserve">Een verzoek kan in bepaalde gevallen ook afgewezen worden, dit is afhankelijk van de specifieke situatie. Verder in het document worden alle rechten uitgelegd, hier staan ook de gronden voor een afwijzing in. Overleg altijd eerst met de </w:t>
      </w:r>
      <w:r w:rsidR="001A3419" w:rsidRPr="005F4178">
        <w:t>F</w:t>
      </w:r>
      <w:r w:rsidRPr="005F4178">
        <w:t xml:space="preserve">unctionaris </w:t>
      </w:r>
      <w:r w:rsidR="001A3419" w:rsidRPr="005F4178">
        <w:t>G</w:t>
      </w:r>
      <w:r w:rsidRPr="005F4178">
        <w:t xml:space="preserve">egevensbescherming voordat een verzoek wordt afgewezen. </w:t>
      </w:r>
      <w:r w:rsidR="001277F0" w:rsidRPr="005F4178">
        <w:t>Indien</w:t>
      </w:r>
      <w:r w:rsidR="001A3419" w:rsidRPr="005F4178">
        <w:t xml:space="preserve"> </w:t>
      </w:r>
      <w:r w:rsidR="00B6500F">
        <w:t>de HBM</w:t>
      </w:r>
      <w:r w:rsidR="008E03B9" w:rsidRPr="005F4178">
        <w:t xml:space="preserve"> </w:t>
      </w:r>
      <w:r w:rsidR="001277F0" w:rsidRPr="005F4178">
        <w:t xml:space="preserve">het verzoek </w:t>
      </w:r>
      <w:r w:rsidR="008D68A9" w:rsidRPr="005F4178">
        <w:t>afwijst</w:t>
      </w:r>
      <w:r w:rsidR="001277F0" w:rsidRPr="005F4178">
        <w:t xml:space="preserve">, moet de betrokkene </w:t>
      </w:r>
      <w:r w:rsidR="000356DA" w:rsidRPr="005F4178">
        <w:t xml:space="preserve">hierover </w:t>
      </w:r>
      <w:r w:rsidR="001277F0" w:rsidRPr="005F4178">
        <w:t>geïnformeerd worden. In dit bericht moet uitgelegd worden waarom het verzoek is afgewezen en moet de betrokkene gewezen worden op de volgende rechten:</w:t>
      </w:r>
    </w:p>
    <w:p w14:paraId="26B64AD0" w14:textId="131E0ED4" w:rsidR="001277F0" w:rsidRPr="005F4178" w:rsidRDefault="001277F0" w:rsidP="001277F0">
      <w:pPr>
        <w:pStyle w:val="Lijstalinea"/>
        <w:numPr>
          <w:ilvl w:val="0"/>
          <w:numId w:val="3"/>
        </w:numPr>
      </w:pPr>
      <w:r w:rsidRPr="005F4178">
        <w:t xml:space="preserve">Het recht om bezwaar aan te tekenen tegen dit besluit bij de Functionaris </w:t>
      </w:r>
      <w:r w:rsidR="00A61338" w:rsidRPr="005F4178">
        <w:t>G</w:t>
      </w:r>
      <w:r w:rsidRPr="005F4178">
        <w:t xml:space="preserve">egevensbescherming van </w:t>
      </w:r>
      <w:r w:rsidR="00B6500F">
        <w:t>de HBM</w:t>
      </w:r>
      <w:r w:rsidR="008E03B9" w:rsidRPr="005F4178">
        <w:t>.</w:t>
      </w:r>
    </w:p>
    <w:p w14:paraId="3A60D139" w14:textId="77777777" w:rsidR="001277F0" w:rsidRPr="005F4178" w:rsidRDefault="001277F0" w:rsidP="001277F0">
      <w:pPr>
        <w:pStyle w:val="Lijstalinea"/>
        <w:numPr>
          <w:ilvl w:val="0"/>
          <w:numId w:val="3"/>
        </w:numPr>
      </w:pPr>
      <w:r w:rsidRPr="005F4178">
        <w:t xml:space="preserve">Het recht om een klacht in te dienen bij de Autoriteit Persoonsgegevens.  </w:t>
      </w:r>
    </w:p>
    <w:p w14:paraId="2F47525F" w14:textId="77777777" w:rsidR="001277F0" w:rsidRPr="005F4178" w:rsidRDefault="001277F0" w:rsidP="001277F0">
      <w:pPr>
        <w:pStyle w:val="Kop2"/>
      </w:pPr>
    </w:p>
    <w:p w14:paraId="5E2FD81B" w14:textId="2FDA0ABC" w:rsidR="001277F0" w:rsidRPr="005F4178" w:rsidRDefault="001277F0" w:rsidP="001277F0">
      <w:pPr>
        <w:pStyle w:val="Kop2"/>
      </w:pPr>
      <w:bookmarkStart w:id="7" w:name="_Toc12522628"/>
      <w:r w:rsidRPr="005F4178">
        <w:t>2.4 Kosten</w:t>
      </w:r>
      <w:bookmarkEnd w:id="7"/>
    </w:p>
    <w:p w14:paraId="6B8E0649" w14:textId="3BE06899" w:rsidR="00D53877" w:rsidRPr="005F4178" w:rsidRDefault="001277F0">
      <w:r w:rsidRPr="005F4178">
        <w:t xml:space="preserve">Het is niet toegestaan om kosten in rekening te brengen bij een verzoek van een betrokkene. Indien een betrokkene meerdere kopieën van dezelfde persoonsgegevens verlangt, mag </w:t>
      </w:r>
      <w:r w:rsidR="00B6500F">
        <w:t>de HBM</w:t>
      </w:r>
      <w:r w:rsidR="008E03B9" w:rsidRPr="005F4178">
        <w:t xml:space="preserve"> </w:t>
      </w:r>
      <w:r w:rsidRPr="005F4178">
        <w:t xml:space="preserve">wel administratiekosten voor rekenen. </w:t>
      </w:r>
    </w:p>
    <w:p w14:paraId="157FE57E" w14:textId="77777777" w:rsidR="00C2489A" w:rsidRPr="005F4178" w:rsidRDefault="00C2489A" w:rsidP="00BA74ED"/>
    <w:p w14:paraId="2BF17532" w14:textId="6D63B72C" w:rsidR="00925ED8" w:rsidRPr="005F4178" w:rsidRDefault="00C2489A" w:rsidP="00BA74ED">
      <w:pPr>
        <w:pStyle w:val="Kop2"/>
      </w:pPr>
      <w:bookmarkStart w:id="8" w:name="_Toc12522629"/>
      <w:r w:rsidRPr="005F4178">
        <w:t xml:space="preserve">2.5 </w:t>
      </w:r>
      <w:r w:rsidR="009D121F" w:rsidRPr="005F4178">
        <w:t>Rechten van betrokkenen</w:t>
      </w:r>
      <w:bookmarkEnd w:id="8"/>
    </w:p>
    <w:p w14:paraId="6929DBB3" w14:textId="74157CDB" w:rsidR="00925ED8" w:rsidRPr="005F4178" w:rsidRDefault="00925ED8" w:rsidP="00925ED8">
      <w:r w:rsidRPr="005F4178">
        <w:t>De AVG geeft de betrokkenen</w:t>
      </w:r>
      <w:r w:rsidR="001277F0" w:rsidRPr="005F4178">
        <w:t xml:space="preserve"> een aantal rechten. </w:t>
      </w:r>
      <w:r w:rsidR="009D121F" w:rsidRPr="005F4178">
        <w:t xml:space="preserve">In deze paragraaf </w:t>
      </w:r>
      <w:r w:rsidR="001277F0" w:rsidRPr="005F4178">
        <w:t>worden</w:t>
      </w:r>
      <w:r w:rsidR="009D121F" w:rsidRPr="005F4178">
        <w:t xml:space="preserve"> de verschillende rechten van betrokkenen</w:t>
      </w:r>
      <w:r w:rsidR="001277F0" w:rsidRPr="005F4178">
        <w:t xml:space="preserve"> verder uitgewerkt. Kort gezegd gaat het om de volgende rechten: </w:t>
      </w:r>
    </w:p>
    <w:p w14:paraId="05DE4862" w14:textId="19D405FA" w:rsidR="00925ED8" w:rsidRPr="005F4178" w:rsidRDefault="00000000" w:rsidP="0073527F">
      <w:pPr>
        <w:pStyle w:val="Lijstalinea"/>
        <w:numPr>
          <w:ilvl w:val="0"/>
          <w:numId w:val="7"/>
        </w:numPr>
        <w:ind w:left="426" w:hanging="426"/>
      </w:pPr>
      <w:hyperlink w:anchor="_Recht_op_informatie_1" w:history="1">
        <w:r w:rsidR="00925ED8" w:rsidRPr="005F4178">
          <w:rPr>
            <w:rStyle w:val="Hyperlink"/>
          </w:rPr>
          <w:t>Recht op informatie</w:t>
        </w:r>
      </w:hyperlink>
    </w:p>
    <w:p w14:paraId="3B8B8FB9" w14:textId="01788E29" w:rsidR="00925ED8" w:rsidRPr="005F4178" w:rsidRDefault="00000000" w:rsidP="0073527F">
      <w:pPr>
        <w:pStyle w:val="Lijstalinea"/>
        <w:numPr>
          <w:ilvl w:val="0"/>
          <w:numId w:val="7"/>
        </w:numPr>
        <w:ind w:left="426" w:hanging="426"/>
      </w:pPr>
      <w:hyperlink w:anchor="_Recht_op_rectificatie" w:history="1">
        <w:r w:rsidR="00925ED8" w:rsidRPr="005F4178">
          <w:rPr>
            <w:rStyle w:val="Hyperlink"/>
          </w:rPr>
          <w:t>Recht op inzage</w:t>
        </w:r>
      </w:hyperlink>
    </w:p>
    <w:p w14:paraId="741587EB" w14:textId="268875A5" w:rsidR="00925ED8" w:rsidRPr="005F4178" w:rsidRDefault="00000000" w:rsidP="0073527F">
      <w:pPr>
        <w:pStyle w:val="Lijstalinea"/>
        <w:numPr>
          <w:ilvl w:val="0"/>
          <w:numId w:val="7"/>
        </w:numPr>
        <w:ind w:left="426" w:hanging="426"/>
      </w:pPr>
      <w:hyperlink w:anchor="_Recht_op_rectificatie_1" w:history="1">
        <w:r w:rsidR="00925ED8" w:rsidRPr="005F4178">
          <w:rPr>
            <w:rStyle w:val="Hyperlink"/>
          </w:rPr>
          <w:t>Recht op rectificatie</w:t>
        </w:r>
      </w:hyperlink>
    </w:p>
    <w:p w14:paraId="790C28CB" w14:textId="051B119C" w:rsidR="00925ED8" w:rsidRPr="005F4178" w:rsidRDefault="00000000" w:rsidP="0073527F">
      <w:pPr>
        <w:pStyle w:val="Lijstalinea"/>
        <w:numPr>
          <w:ilvl w:val="0"/>
          <w:numId w:val="7"/>
        </w:numPr>
        <w:ind w:left="426" w:hanging="426"/>
      </w:pPr>
      <w:hyperlink w:anchor="_Recht_op_verwijdering" w:history="1">
        <w:r w:rsidR="005F3AD2" w:rsidRPr="005F4178">
          <w:rPr>
            <w:rStyle w:val="Hyperlink"/>
          </w:rPr>
          <w:t>Recht op verwijdering</w:t>
        </w:r>
      </w:hyperlink>
    </w:p>
    <w:p w14:paraId="6285FFA3" w14:textId="358AB55E" w:rsidR="00925ED8" w:rsidRPr="005F4178" w:rsidRDefault="00000000" w:rsidP="0073527F">
      <w:pPr>
        <w:pStyle w:val="Lijstalinea"/>
        <w:numPr>
          <w:ilvl w:val="0"/>
          <w:numId w:val="7"/>
        </w:numPr>
        <w:ind w:left="426" w:hanging="426"/>
      </w:pPr>
      <w:hyperlink w:anchor="_Recht_op_beperking" w:history="1">
        <w:r w:rsidR="00925ED8" w:rsidRPr="005F4178">
          <w:rPr>
            <w:rStyle w:val="Hyperlink"/>
          </w:rPr>
          <w:t>Recht op beperking van de verwerking</w:t>
        </w:r>
      </w:hyperlink>
      <w:r w:rsidR="00925ED8" w:rsidRPr="005F4178">
        <w:t xml:space="preserve"> </w:t>
      </w:r>
    </w:p>
    <w:p w14:paraId="49ACEED9" w14:textId="1D302E3A" w:rsidR="00925ED8" w:rsidRPr="005F4178" w:rsidRDefault="00000000" w:rsidP="0073527F">
      <w:pPr>
        <w:pStyle w:val="Lijstalinea"/>
        <w:numPr>
          <w:ilvl w:val="0"/>
          <w:numId w:val="7"/>
        </w:numPr>
        <w:ind w:left="426" w:hanging="426"/>
      </w:pPr>
      <w:hyperlink w:anchor="_Recht_op_dataportabiliteit" w:history="1">
        <w:r w:rsidR="00925ED8" w:rsidRPr="005F4178">
          <w:rPr>
            <w:rStyle w:val="Hyperlink"/>
          </w:rPr>
          <w:t>Recht op dataportabiliteit</w:t>
        </w:r>
      </w:hyperlink>
    </w:p>
    <w:p w14:paraId="0A53E47C" w14:textId="4A5B1754" w:rsidR="00925ED8" w:rsidRPr="005F4178" w:rsidRDefault="00000000" w:rsidP="0073527F">
      <w:pPr>
        <w:pStyle w:val="Lijstalinea"/>
        <w:numPr>
          <w:ilvl w:val="0"/>
          <w:numId w:val="7"/>
        </w:numPr>
        <w:ind w:left="426" w:hanging="426"/>
      </w:pPr>
      <w:hyperlink w:anchor="_Recht_op_bezwaar_1" w:history="1">
        <w:r w:rsidR="00925ED8" w:rsidRPr="005F4178">
          <w:rPr>
            <w:rStyle w:val="Hyperlink"/>
          </w:rPr>
          <w:t>Recht op bezwaar</w:t>
        </w:r>
      </w:hyperlink>
      <w:r w:rsidR="00925ED8" w:rsidRPr="005F4178">
        <w:t xml:space="preserve"> </w:t>
      </w:r>
    </w:p>
    <w:p w14:paraId="4F7120DE" w14:textId="2247C711" w:rsidR="00925ED8" w:rsidRPr="005F4178" w:rsidRDefault="00000000" w:rsidP="0073527F">
      <w:pPr>
        <w:pStyle w:val="Lijstalinea"/>
        <w:numPr>
          <w:ilvl w:val="0"/>
          <w:numId w:val="7"/>
        </w:numPr>
        <w:ind w:left="426" w:hanging="426"/>
      </w:pPr>
      <w:hyperlink w:anchor="_Recht_niet_te_1" w:history="1">
        <w:r w:rsidR="00925ED8" w:rsidRPr="005F4178">
          <w:rPr>
            <w:rStyle w:val="Hyperlink"/>
          </w:rPr>
          <w:t>Recht niet te worden onderworpen aan geautomatiseerde individuele besluitvorming</w:t>
        </w:r>
      </w:hyperlink>
    </w:p>
    <w:p w14:paraId="19A0DDBF" w14:textId="0B2E4AC0" w:rsidR="009B72AE" w:rsidRPr="005F4178" w:rsidRDefault="009B72AE">
      <w:bookmarkStart w:id="9" w:name="_Recht_op_informatie"/>
      <w:bookmarkEnd w:id="9"/>
    </w:p>
    <w:p w14:paraId="1F65DBC2" w14:textId="77777777" w:rsidR="00443DC7" w:rsidRPr="005F4178" w:rsidRDefault="00443DC7" w:rsidP="00443DC7">
      <w:pPr>
        <w:jc w:val="both"/>
      </w:pPr>
      <w:r w:rsidRPr="005F4178">
        <w:t xml:space="preserve">Bij vragen of onduidelijkheden met betrekking tot de uitoefening van deze rechten, of als de betrokkene het niet eens is met de gang van zaken, kan de betrokkene worden doorverwezen naar de FG. De FG ziet erop toe dat de processen juist verlopen en is op de hoogte van deze processen, waardoor eventuele vragen of klachten hierover het best voorgelegd kunnen worden aan de FG. De contactgegevens van de FG staan genoemd in het vorige hoofdstuk. </w:t>
      </w:r>
    </w:p>
    <w:p w14:paraId="4CAE856E" w14:textId="77777777" w:rsidR="007874D4" w:rsidRPr="005F4178" w:rsidRDefault="007874D4">
      <w:pPr>
        <w:rPr>
          <w:rFonts w:asciiTheme="majorHAnsi" w:eastAsiaTheme="majorEastAsia" w:hAnsiTheme="majorHAnsi" w:cstheme="majorBidi"/>
          <w:b/>
          <w:color w:val="2F5496" w:themeColor="accent1" w:themeShade="BF"/>
          <w:sz w:val="26"/>
          <w:szCs w:val="26"/>
        </w:rPr>
      </w:pPr>
      <w:r w:rsidRPr="005F4178">
        <w:br w:type="page"/>
      </w:r>
    </w:p>
    <w:p w14:paraId="42B8DB80" w14:textId="60EE5766" w:rsidR="0035129E" w:rsidRPr="005F4178" w:rsidRDefault="0035129E" w:rsidP="0035129E">
      <w:pPr>
        <w:pStyle w:val="Kop1"/>
      </w:pPr>
      <w:bookmarkStart w:id="10" w:name="_Toc12522630"/>
      <w:r w:rsidRPr="005F4178">
        <w:lastRenderedPageBreak/>
        <w:t>4. De verschillende rechten van betrokkenen</w:t>
      </w:r>
      <w:bookmarkEnd w:id="10"/>
    </w:p>
    <w:p w14:paraId="78C855E3" w14:textId="77777777" w:rsidR="0035129E" w:rsidRPr="005F4178" w:rsidRDefault="0035129E" w:rsidP="00925ED8">
      <w:pPr>
        <w:pStyle w:val="Kop2"/>
      </w:pPr>
    </w:p>
    <w:p w14:paraId="4B67A5FA" w14:textId="48C99790" w:rsidR="00925ED8" w:rsidRPr="005F4178" w:rsidRDefault="00925ED8" w:rsidP="00925ED8">
      <w:pPr>
        <w:pStyle w:val="Kop2"/>
      </w:pPr>
      <w:bookmarkStart w:id="11" w:name="_Recht_op_informatie_1"/>
      <w:bookmarkStart w:id="12" w:name="_Toc12522631"/>
      <w:bookmarkEnd w:id="11"/>
      <w:r w:rsidRPr="005F4178">
        <w:t>Recht op informatie</w:t>
      </w:r>
      <w:bookmarkEnd w:id="12"/>
    </w:p>
    <w:p w14:paraId="515D3A4A" w14:textId="0CEB1E92" w:rsidR="009B72AE" w:rsidRPr="005F4178" w:rsidRDefault="009B72AE" w:rsidP="00925ED8">
      <w:pPr>
        <w:rPr>
          <w:b/>
          <w:bCs/>
        </w:rPr>
      </w:pPr>
      <w:r w:rsidRPr="005F4178">
        <w:rPr>
          <w:b/>
          <w:bCs/>
        </w:rPr>
        <w:t>Betrokkenen hebben het recht om informatie te krijgen van de organisaties die persoonsgegevens over hen verwerken. De organisaties zijn verplicht betrokkenen</w:t>
      </w:r>
      <w:r w:rsidR="00925ED8" w:rsidRPr="005F4178">
        <w:rPr>
          <w:b/>
          <w:bCs/>
        </w:rPr>
        <w:t xml:space="preserve"> </w:t>
      </w:r>
      <w:r w:rsidRPr="005F4178">
        <w:rPr>
          <w:b/>
          <w:bCs/>
        </w:rPr>
        <w:t>te informeren over welke gegevens zij gebruiken en met welk doel. Deze informatie staat in de privacyverklaring op de website</w:t>
      </w:r>
      <w:r w:rsidR="00445CA0" w:rsidRPr="005F4178">
        <w:rPr>
          <w:b/>
          <w:bCs/>
        </w:rPr>
        <w:t xml:space="preserve"> </w:t>
      </w:r>
      <w:r w:rsidR="00506B2C" w:rsidRPr="005F4178">
        <w:rPr>
          <w:b/>
          <w:bCs/>
        </w:rPr>
        <w:t xml:space="preserve">voor leerlingen/ouders en verzorgers </w:t>
      </w:r>
      <w:r w:rsidR="00445CA0" w:rsidRPr="005F4178">
        <w:rPr>
          <w:b/>
          <w:bCs/>
        </w:rPr>
        <w:t xml:space="preserve">en in </w:t>
      </w:r>
      <w:r w:rsidR="004A5C93" w:rsidRPr="005F4178">
        <w:rPr>
          <w:b/>
          <w:bCs/>
        </w:rPr>
        <w:t>de interne privacyverklaring werknemers</w:t>
      </w:r>
      <w:r w:rsidRPr="005F4178">
        <w:rPr>
          <w:b/>
          <w:bCs/>
        </w:rPr>
        <w:t xml:space="preserve"> </w:t>
      </w:r>
      <w:r w:rsidR="00506B2C" w:rsidRPr="005F4178">
        <w:rPr>
          <w:b/>
          <w:bCs/>
        </w:rPr>
        <w:t xml:space="preserve">voor de medewerkers </w:t>
      </w:r>
      <w:r w:rsidRPr="005F4178">
        <w:rPr>
          <w:b/>
          <w:bCs/>
        </w:rPr>
        <w:t xml:space="preserve">van </w:t>
      </w:r>
      <w:r w:rsidR="00B6500F">
        <w:rPr>
          <w:b/>
          <w:bCs/>
        </w:rPr>
        <w:t>de HBM</w:t>
      </w:r>
      <w:r w:rsidR="004A5C93" w:rsidRPr="005F4178">
        <w:rPr>
          <w:b/>
          <w:bCs/>
        </w:rPr>
        <w:t xml:space="preserve"> op SharePoint bij Info medewerkers</w:t>
      </w:r>
      <w:r w:rsidRPr="005F4178">
        <w:rPr>
          <w:b/>
          <w:bCs/>
        </w:rPr>
        <w:t xml:space="preserve">. </w:t>
      </w:r>
    </w:p>
    <w:p w14:paraId="00920BF1" w14:textId="77777777" w:rsidR="00925ED8" w:rsidRPr="005F4178" w:rsidRDefault="00925ED8" w:rsidP="00925ED8"/>
    <w:p w14:paraId="7DE0D4F8" w14:textId="20C83154" w:rsidR="00925ED8" w:rsidRPr="005F4178" w:rsidRDefault="002C66E6" w:rsidP="0073527F">
      <w:pPr>
        <w:rPr>
          <w:u w:val="single"/>
        </w:rPr>
      </w:pPr>
      <w:bookmarkStart w:id="13" w:name="OLE_LINK1"/>
      <w:bookmarkStart w:id="14" w:name="OLE_LINK2"/>
      <w:r w:rsidRPr="005F4178">
        <w:rPr>
          <w:u w:val="single"/>
        </w:rPr>
        <w:t>Mogelijk te verwachten vragen</w:t>
      </w:r>
      <w:r w:rsidR="00D07696" w:rsidRPr="005F4178">
        <w:rPr>
          <w:u w:val="single"/>
        </w:rPr>
        <w:t>/verzoeken</w:t>
      </w:r>
    </w:p>
    <w:bookmarkEnd w:id="13"/>
    <w:bookmarkEnd w:id="14"/>
    <w:p w14:paraId="355725AE" w14:textId="77777777" w:rsidR="002C66E6" w:rsidRPr="005F4178" w:rsidRDefault="002C66E6" w:rsidP="00925ED8">
      <w:pPr>
        <w:pStyle w:val="Lijstalinea"/>
        <w:numPr>
          <w:ilvl w:val="0"/>
          <w:numId w:val="1"/>
        </w:numPr>
        <w:rPr>
          <w:lang w:eastAsia="nl-NL"/>
        </w:rPr>
      </w:pPr>
      <w:r w:rsidRPr="005F4178">
        <w:rPr>
          <w:lang w:eastAsia="nl-NL"/>
        </w:rPr>
        <w:t xml:space="preserve">Waarom verzamelen jullie mijn gegevens? </w:t>
      </w:r>
    </w:p>
    <w:p w14:paraId="6B4D65B1" w14:textId="77777777" w:rsidR="002C66E6" w:rsidRPr="005F4178" w:rsidRDefault="002C66E6" w:rsidP="00925ED8">
      <w:pPr>
        <w:pStyle w:val="Lijstalinea"/>
        <w:numPr>
          <w:ilvl w:val="0"/>
          <w:numId w:val="1"/>
        </w:numPr>
        <w:rPr>
          <w:lang w:eastAsia="nl-NL"/>
        </w:rPr>
      </w:pPr>
      <w:r w:rsidRPr="005F4178">
        <w:rPr>
          <w:lang w:eastAsia="nl-NL"/>
        </w:rPr>
        <w:t xml:space="preserve">Wie verzamelen mijn gegevens? </w:t>
      </w:r>
    </w:p>
    <w:p w14:paraId="13431D35" w14:textId="77777777" w:rsidR="002C66E6" w:rsidRPr="005F4178" w:rsidRDefault="002C66E6" w:rsidP="00925ED8">
      <w:pPr>
        <w:pStyle w:val="Lijstalinea"/>
        <w:numPr>
          <w:ilvl w:val="0"/>
          <w:numId w:val="1"/>
        </w:numPr>
        <w:rPr>
          <w:lang w:eastAsia="nl-NL"/>
        </w:rPr>
      </w:pPr>
      <w:r w:rsidRPr="005F4178">
        <w:rPr>
          <w:lang w:eastAsia="nl-NL"/>
        </w:rPr>
        <w:t xml:space="preserve">Waar kan ik informatie over de verwerking van mijn persoonsgegevens vinden? </w:t>
      </w:r>
    </w:p>
    <w:p w14:paraId="7F8B21F2" w14:textId="77777777" w:rsidR="00925ED8" w:rsidRPr="005F4178" w:rsidRDefault="00925ED8" w:rsidP="00925ED8"/>
    <w:p w14:paraId="17A23B80" w14:textId="6AAD6FAF" w:rsidR="00925ED8" w:rsidRPr="005F4178" w:rsidRDefault="003E3B2D" w:rsidP="0073527F">
      <w:pPr>
        <w:rPr>
          <w:u w:val="single"/>
        </w:rPr>
      </w:pPr>
      <w:r w:rsidRPr="005F4178">
        <w:rPr>
          <w:u w:val="single"/>
        </w:rPr>
        <w:t xml:space="preserve">Actie </w:t>
      </w:r>
    </w:p>
    <w:p w14:paraId="1AA28CA1" w14:textId="66EB987D" w:rsidR="003E3B2D" w:rsidRPr="005F4178" w:rsidRDefault="003E3B2D" w:rsidP="0073527F">
      <w:r w:rsidRPr="005F4178">
        <w:t xml:space="preserve">Een overzicht van deze </w:t>
      </w:r>
      <w:r w:rsidR="008D68A9" w:rsidRPr="005F4178">
        <w:t>informatie</w:t>
      </w:r>
      <w:r w:rsidRPr="005F4178">
        <w:t xml:space="preserve"> </w:t>
      </w:r>
      <w:r w:rsidR="007B59EB" w:rsidRPr="005F4178">
        <w:t>voor leerlingen</w:t>
      </w:r>
      <w:r w:rsidR="00894B0A" w:rsidRPr="005F4178">
        <w:t xml:space="preserve">/ouders en verzorgers </w:t>
      </w:r>
      <w:r w:rsidRPr="005F4178">
        <w:t xml:space="preserve">staat in de privacyverklaring op de website van </w:t>
      </w:r>
      <w:r w:rsidR="00B6500F">
        <w:t>de HBM</w:t>
      </w:r>
      <w:r w:rsidRPr="005F4178">
        <w:t xml:space="preserve">. </w:t>
      </w:r>
      <w:r w:rsidR="00894B0A" w:rsidRPr="005F4178">
        <w:t xml:space="preserve">De informatie voor medewerkers van </w:t>
      </w:r>
      <w:r w:rsidR="00B6500F">
        <w:t>de HBM</w:t>
      </w:r>
      <w:r w:rsidR="00B95CEB" w:rsidRPr="005F4178">
        <w:t xml:space="preserve"> is te vinden in de</w:t>
      </w:r>
      <w:r w:rsidR="00894B0A" w:rsidRPr="005F4178">
        <w:t xml:space="preserve"> </w:t>
      </w:r>
      <w:r w:rsidR="00B95CEB" w:rsidRPr="005F4178">
        <w:rPr>
          <w:bCs/>
        </w:rPr>
        <w:t>interne privacyverklaring werknemers.</w:t>
      </w:r>
      <w:r w:rsidR="00B95CEB" w:rsidRPr="005F4178">
        <w:rPr>
          <w:b/>
          <w:bCs/>
        </w:rPr>
        <w:t xml:space="preserve"> </w:t>
      </w:r>
      <w:r w:rsidRPr="005F4178">
        <w:t>Indien u een dergelijke vraag ontvangt kunt u verwijzen naar deze privacyverklaring</w:t>
      </w:r>
      <w:r w:rsidR="00B95CEB" w:rsidRPr="005F4178">
        <w:t>/I</w:t>
      </w:r>
      <w:r w:rsidR="00B95CEB" w:rsidRPr="005F4178">
        <w:rPr>
          <w:bCs/>
        </w:rPr>
        <w:t>nterne privacyverklaring werknemers</w:t>
      </w:r>
      <w:r w:rsidRPr="005F4178">
        <w:t xml:space="preserve"> of kunt u een uitdraai meegeven van de</w:t>
      </w:r>
      <w:r w:rsidR="00894B0A" w:rsidRPr="005F4178">
        <w:t xml:space="preserve">ze informatie. </w:t>
      </w:r>
    </w:p>
    <w:p w14:paraId="4E7ABB75" w14:textId="77777777" w:rsidR="003E3B2D" w:rsidRPr="005F4178" w:rsidRDefault="003E3B2D" w:rsidP="0073527F"/>
    <w:p w14:paraId="53984BAF" w14:textId="77777777" w:rsidR="00122CA1" w:rsidRPr="005F4178" w:rsidRDefault="00122CA1">
      <w:pPr>
        <w:rPr>
          <w:rFonts w:asciiTheme="majorHAnsi" w:eastAsiaTheme="majorEastAsia" w:hAnsiTheme="majorHAnsi" w:cstheme="majorBidi"/>
          <w:b/>
          <w:color w:val="2F5496" w:themeColor="accent1" w:themeShade="BF"/>
          <w:sz w:val="26"/>
          <w:szCs w:val="26"/>
        </w:rPr>
      </w:pPr>
      <w:bookmarkStart w:id="15" w:name="_Recht_op_inzage"/>
      <w:bookmarkEnd w:id="15"/>
      <w:r w:rsidRPr="005F4178">
        <w:br w:type="page"/>
      </w:r>
    </w:p>
    <w:p w14:paraId="4D9E4F4C" w14:textId="77777777" w:rsidR="00AC3325" w:rsidRPr="005F4178" w:rsidRDefault="00AC3325" w:rsidP="00AC3325">
      <w:pPr>
        <w:pStyle w:val="Kop2"/>
      </w:pPr>
      <w:bookmarkStart w:id="16" w:name="_Recht_op_rectificatie"/>
      <w:bookmarkStart w:id="17" w:name="_Toc12522632"/>
      <w:bookmarkEnd w:id="16"/>
      <w:r w:rsidRPr="005F4178">
        <w:lastRenderedPageBreak/>
        <w:t>Recht op inzage</w:t>
      </w:r>
      <w:bookmarkEnd w:id="17"/>
    </w:p>
    <w:p w14:paraId="4D54E330" w14:textId="77777777" w:rsidR="00AC3325" w:rsidRPr="005F4178" w:rsidRDefault="00AC3325" w:rsidP="00AC3325">
      <w:pPr>
        <w:rPr>
          <w:rFonts w:cstheme="minorHAnsi"/>
          <w:b/>
          <w:bCs/>
          <w:szCs w:val="22"/>
        </w:rPr>
      </w:pPr>
      <w:r w:rsidRPr="005F4178">
        <w:rPr>
          <w:rFonts w:cstheme="minorHAnsi"/>
          <w:b/>
          <w:bCs/>
          <w:szCs w:val="22"/>
        </w:rPr>
        <w:t xml:space="preserve">Betrokkenen hebben het recht om inzage te verkrijgen in hun persoonsgegevens die een organisatie van hen verwerkt. Zij mogen dit verzoek zonder reden indienen. </w:t>
      </w:r>
    </w:p>
    <w:p w14:paraId="4C9C7457" w14:textId="77777777" w:rsidR="00AC3325" w:rsidRPr="005F4178" w:rsidRDefault="00AC3325" w:rsidP="00AC3325">
      <w:pPr>
        <w:rPr>
          <w:rFonts w:cstheme="minorHAnsi"/>
          <w:b/>
          <w:bCs/>
          <w:szCs w:val="22"/>
        </w:rPr>
      </w:pPr>
    </w:p>
    <w:p w14:paraId="29280785" w14:textId="650D8C1D" w:rsidR="00AC3325" w:rsidRPr="005F4178" w:rsidRDefault="00AC3325" w:rsidP="00AC3325">
      <w:pPr>
        <w:rPr>
          <w:rFonts w:cstheme="minorHAnsi"/>
          <w:szCs w:val="22"/>
        </w:rPr>
      </w:pPr>
      <w:r w:rsidRPr="005F4178">
        <w:rPr>
          <w:rFonts w:cstheme="minorHAnsi"/>
          <w:szCs w:val="22"/>
        </w:rPr>
        <w:t xml:space="preserve">Let erop dat betrokkenen enkel zélf een verzoek tot inzage mogen doen. Geef andere mensen/partijen geen inzage in de persoonsgegevens van anderen, ook niet wanneer zij stellen toestemming te hebben van de betrokkene. Dit is namelijk erg lastig vast te </w:t>
      </w:r>
      <w:r w:rsidR="00A82DCF" w:rsidRPr="005F4178">
        <w:rPr>
          <w:rFonts w:cstheme="minorHAnsi"/>
          <w:szCs w:val="22"/>
        </w:rPr>
        <w:t>controleren</w:t>
      </w:r>
      <w:r w:rsidRPr="005F4178">
        <w:rPr>
          <w:rFonts w:cstheme="minorHAnsi"/>
          <w:szCs w:val="22"/>
        </w:rPr>
        <w:t xml:space="preserve">. Het is wel mogelijk om </w:t>
      </w:r>
      <w:r w:rsidRPr="005F4178">
        <w:rPr>
          <w:rFonts w:cstheme="minorHAnsi"/>
          <w:szCs w:val="22"/>
          <w:u w:val="single"/>
        </w:rPr>
        <w:t xml:space="preserve">op verzoek van betrokkene </w:t>
      </w:r>
      <w:r w:rsidR="00A82DCF" w:rsidRPr="005F4178">
        <w:rPr>
          <w:rFonts w:cstheme="minorHAnsi"/>
          <w:szCs w:val="22"/>
          <w:u w:val="single"/>
        </w:rPr>
        <w:t>zelf</w:t>
      </w:r>
      <w:r w:rsidR="00A82DCF" w:rsidRPr="005F4178">
        <w:rPr>
          <w:rFonts w:cstheme="minorHAnsi"/>
          <w:szCs w:val="22"/>
        </w:rPr>
        <w:t xml:space="preserve"> </w:t>
      </w:r>
      <w:r w:rsidRPr="005F4178">
        <w:rPr>
          <w:rFonts w:cstheme="minorHAnsi"/>
          <w:szCs w:val="22"/>
        </w:rPr>
        <w:t xml:space="preserve">bepaalde informatie te delen met andere partijen. Zorg ervoor dat je eerst de </w:t>
      </w:r>
      <w:hyperlink w:anchor="_3.1_Identificatie" w:history="1">
        <w:r w:rsidRPr="005F4178">
          <w:rPr>
            <w:rStyle w:val="Hyperlink"/>
            <w:rFonts w:cstheme="minorHAnsi"/>
            <w:szCs w:val="22"/>
          </w:rPr>
          <w:t>identiteit van de betrokkene hebt vastgesteld</w:t>
        </w:r>
      </w:hyperlink>
      <w:r w:rsidRPr="005F4178">
        <w:rPr>
          <w:rFonts w:cstheme="minorHAnsi"/>
          <w:szCs w:val="22"/>
        </w:rPr>
        <w:t xml:space="preserve">. </w:t>
      </w:r>
    </w:p>
    <w:p w14:paraId="3D445C6B" w14:textId="029A5708" w:rsidR="009279B8" w:rsidRPr="005F4178" w:rsidRDefault="009279B8" w:rsidP="00AC3325">
      <w:pPr>
        <w:rPr>
          <w:rFonts w:cstheme="minorHAnsi"/>
          <w:szCs w:val="22"/>
        </w:rPr>
      </w:pPr>
    </w:p>
    <w:p w14:paraId="76097F6E" w14:textId="7EF3A967" w:rsidR="009279B8" w:rsidRPr="005F4178" w:rsidRDefault="009279B8" w:rsidP="00AC3325">
      <w:pPr>
        <w:rPr>
          <w:rFonts w:cstheme="minorHAnsi"/>
          <w:szCs w:val="22"/>
        </w:rPr>
      </w:pPr>
      <w:r w:rsidRPr="005F4178">
        <w:rPr>
          <w:rFonts w:cstheme="minorHAnsi"/>
          <w:szCs w:val="22"/>
        </w:rPr>
        <w:t>Er zijn verschillende bedrijven actief</w:t>
      </w:r>
      <w:r w:rsidR="007B4917" w:rsidRPr="005F4178">
        <w:rPr>
          <w:rFonts w:cstheme="minorHAnsi"/>
          <w:szCs w:val="22"/>
        </w:rPr>
        <w:t xml:space="preserve"> die </w:t>
      </w:r>
      <w:r w:rsidR="00E0737F" w:rsidRPr="005F4178">
        <w:rPr>
          <w:rFonts w:cstheme="minorHAnsi"/>
          <w:szCs w:val="22"/>
        </w:rPr>
        <w:t xml:space="preserve">verzoeken </w:t>
      </w:r>
      <w:r w:rsidR="00B6500F">
        <w:rPr>
          <w:rFonts w:cstheme="minorHAnsi"/>
          <w:szCs w:val="22"/>
        </w:rPr>
        <w:t>de HBM</w:t>
      </w:r>
      <w:r w:rsidR="00E0737F" w:rsidRPr="005F4178">
        <w:rPr>
          <w:rFonts w:cstheme="minorHAnsi"/>
          <w:szCs w:val="22"/>
        </w:rPr>
        <w:t xml:space="preserve"> bepaalde gegevens van (mogelijk) oud-studenten </w:t>
      </w:r>
      <w:r w:rsidR="004161A9" w:rsidRPr="005F4178">
        <w:rPr>
          <w:rFonts w:cstheme="minorHAnsi"/>
          <w:szCs w:val="22"/>
        </w:rPr>
        <w:t xml:space="preserve">te </w:t>
      </w:r>
      <w:r w:rsidR="001F1241" w:rsidRPr="005F4178">
        <w:rPr>
          <w:rFonts w:cstheme="minorHAnsi"/>
          <w:szCs w:val="22"/>
        </w:rPr>
        <w:t>bevestigen</w:t>
      </w:r>
      <w:r w:rsidR="004161A9" w:rsidRPr="005F4178">
        <w:rPr>
          <w:rFonts w:cstheme="minorHAnsi"/>
          <w:szCs w:val="22"/>
        </w:rPr>
        <w:t>.</w:t>
      </w:r>
      <w:r w:rsidR="005C2789" w:rsidRPr="005F4178">
        <w:rPr>
          <w:rStyle w:val="Voetnootmarkering"/>
          <w:rFonts w:cstheme="minorHAnsi"/>
          <w:szCs w:val="22"/>
        </w:rPr>
        <w:footnoteReference w:id="1"/>
      </w:r>
      <w:r w:rsidR="004161A9" w:rsidRPr="005F4178">
        <w:rPr>
          <w:rFonts w:cstheme="minorHAnsi"/>
          <w:szCs w:val="22"/>
        </w:rPr>
        <w:t xml:space="preserve"> Op deze verzoeken kan geen gehoor worden gegeven, </w:t>
      </w:r>
      <w:r w:rsidR="005C2789" w:rsidRPr="005F4178">
        <w:rPr>
          <w:rFonts w:cstheme="minorHAnsi"/>
          <w:szCs w:val="22"/>
        </w:rPr>
        <w:t>tenzij</w:t>
      </w:r>
      <w:r w:rsidR="004161A9" w:rsidRPr="005F4178">
        <w:rPr>
          <w:rFonts w:cstheme="minorHAnsi"/>
          <w:szCs w:val="22"/>
        </w:rPr>
        <w:t xml:space="preserve"> de betrokkene zélf contact opneemt met </w:t>
      </w:r>
      <w:r w:rsidR="00B6500F">
        <w:rPr>
          <w:rFonts w:cstheme="minorHAnsi"/>
          <w:szCs w:val="22"/>
        </w:rPr>
        <w:t>de HBM</w:t>
      </w:r>
      <w:r w:rsidR="004161A9" w:rsidRPr="005F4178">
        <w:rPr>
          <w:rFonts w:cstheme="minorHAnsi"/>
          <w:szCs w:val="22"/>
        </w:rPr>
        <w:t xml:space="preserve">. Het is daarom aan te </w:t>
      </w:r>
      <w:r w:rsidR="00A67C2B" w:rsidRPr="005F4178">
        <w:rPr>
          <w:rFonts w:cstheme="minorHAnsi"/>
          <w:szCs w:val="22"/>
        </w:rPr>
        <w:t xml:space="preserve">raden op deze bedrijven te reageren met de mededeling dat de betrokkene zelf contact moet opnemen met </w:t>
      </w:r>
      <w:r w:rsidR="00B6500F">
        <w:rPr>
          <w:rFonts w:cstheme="minorHAnsi"/>
          <w:szCs w:val="22"/>
        </w:rPr>
        <w:t>de HBM</w:t>
      </w:r>
      <w:r w:rsidR="00A67C2B" w:rsidRPr="005F4178">
        <w:rPr>
          <w:rFonts w:cstheme="minorHAnsi"/>
          <w:szCs w:val="22"/>
        </w:rPr>
        <w:t xml:space="preserve">. Wanneer </w:t>
      </w:r>
      <w:r w:rsidR="00B6500F">
        <w:rPr>
          <w:rFonts w:cstheme="minorHAnsi"/>
          <w:szCs w:val="22"/>
        </w:rPr>
        <w:t>de HBM</w:t>
      </w:r>
      <w:r w:rsidR="00A67C2B" w:rsidRPr="005F4178">
        <w:rPr>
          <w:rFonts w:cstheme="minorHAnsi"/>
          <w:szCs w:val="22"/>
        </w:rPr>
        <w:t xml:space="preserve"> een bevestiging van de betrokkene heeft dat zij de gegevens mogen </w:t>
      </w:r>
      <w:r w:rsidR="001F1241" w:rsidRPr="005F4178">
        <w:rPr>
          <w:rFonts w:cstheme="minorHAnsi"/>
          <w:szCs w:val="22"/>
        </w:rPr>
        <w:t xml:space="preserve">verifiëren, kan </w:t>
      </w:r>
      <w:r w:rsidR="00B6500F">
        <w:rPr>
          <w:rFonts w:cstheme="minorHAnsi"/>
          <w:szCs w:val="22"/>
        </w:rPr>
        <w:t>de HBM</w:t>
      </w:r>
      <w:r w:rsidR="001F1241" w:rsidRPr="005F4178">
        <w:rPr>
          <w:rFonts w:cstheme="minorHAnsi"/>
          <w:szCs w:val="22"/>
        </w:rPr>
        <w:t xml:space="preserve"> ingaan op het verzoek van </w:t>
      </w:r>
      <w:r w:rsidR="005C2789" w:rsidRPr="005F4178">
        <w:rPr>
          <w:rFonts w:cstheme="minorHAnsi"/>
          <w:szCs w:val="22"/>
        </w:rPr>
        <w:t>een dergelijk</w:t>
      </w:r>
      <w:r w:rsidR="001F1241" w:rsidRPr="005F4178">
        <w:rPr>
          <w:rFonts w:cstheme="minorHAnsi"/>
          <w:szCs w:val="22"/>
        </w:rPr>
        <w:t xml:space="preserve"> bedrijf. </w:t>
      </w:r>
    </w:p>
    <w:p w14:paraId="7FB551F4" w14:textId="77777777" w:rsidR="00AC3325" w:rsidRPr="005F4178" w:rsidRDefault="00AC3325" w:rsidP="00AC3325">
      <w:pPr>
        <w:rPr>
          <w:rFonts w:cstheme="minorHAnsi"/>
          <w:szCs w:val="22"/>
        </w:rPr>
      </w:pPr>
    </w:p>
    <w:p w14:paraId="6A15F945" w14:textId="77777777" w:rsidR="00AC3325" w:rsidRPr="005F4178" w:rsidRDefault="00AC3325" w:rsidP="00AC3325">
      <w:pPr>
        <w:rPr>
          <w:rFonts w:cstheme="minorHAnsi"/>
          <w:szCs w:val="22"/>
          <w:u w:val="single"/>
        </w:rPr>
      </w:pPr>
      <w:r w:rsidRPr="005F4178">
        <w:rPr>
          <w:rFonts w:cstheme="minorHAnsi"/>
          <w:szCs w:val="22"/>
          <w:u w:val="single"/>
        </w:rPr>
        <w:t>Mogelijk te verwachten vragen/verzoeken</w:t>
      </w:r>
    </w:p>
    <w:p w14:paraId="6808C12D" w14:textId="77777777" w:rsidR="00AC3325" w:rsidRPr="005F4178" w:rsidRDefault="00AC3325" w:rsidP="00A82DCF">
      <w:pPr>
        <w:pStyle w:val="Lijstalinea"/>
        <w:numPr>
          <w:ilvl w:val="0"/>
          <w:numId w:val="24"/>
        </w:numPr>
        <w:rPr>
          <w:szCs w:val="22"/>
          <w:lang w:eastAsia="nl-NL"/>
        </w:rPr>
      </w:pPr>
      <w:r w:rsidRPr="005F4178">
        <w:rPr>
          <w:szCs w:val="22"/>
          <w:lang w:eastAsia="nl-NL"/>
        </w:rPr>
        <w:t xml:space="preserve">Welke gegevens hebben jullie allemaal van mij geregistreerd? </w:t>
      </w:r>
    </w:p>
    <w:p w14:paraId="32E7D7E1" w14:textId="77777777" w:rsidR="00AC3325" w:rsidRPr="005F4178" w:rsidRDefault="00AC3325" w:rsidP="00A82DCF">
      <w:pPr>
        <w:pStyle w:val="Lijstalinea"/>
        <w:numPr>
          <w:ilvl w:val="0"/>
          <w:numId w:val="24"/>
        </w:numPr>
        <w:rPr>
          <w:szCs w:val="22"/>
          <w:lang w:eastAsia="nl-NL"/>
        </w:rPr>
      </w:pPr>
      <w:r w:rsidRPr="005F4178">
        <w:rPr>
          <w:szCs w:val="22"/>
          <w:lang w:eastAsia="nl-NL"/>
        </w:rPr>
        <w:t xml:space="preserve">Wat gebeurt er allemaal met mijn gegevens? </w:t>
      </w:r>
    </w:p>
    <w:p w14:paraId="0351A83C" w14:textId="77777777" w:rsidR="00AC3325" w:rsidRPr="005F4178" w:rsidRDefault="00AC3325" w:rsidP="00A82DCF">
      <w:pPr>
        <w:pStyle w:val="Lijstalinea"/>
        <w:numPr>
          <w:ilvl w:val="0"/>
          <w:numId w:val="24"/>
        </w:numPr>
        <w:rPr>
          <w:szCs w:val="22"/>
          <w:lang w:eastAsia="nl-NL"/>
        </w:rPr>
      </w:pPr>
      <w:r w:rsidRPr="005F4178">
        <w:rPr>
          <w:szCs w:val="22"/>
          <w:lang w:eastAsia="nl-NL"/>
        </w:rPr>
        <w:t xml:space="preserve">Kan ik ook een afspraak maken om mijn gegevens in te zien? </w:t>
      </w:r>
    </w:p>
    <w:p w14:paraId="6EAFC2F0" w14:textId="77777777" w:rsidR="00AC3325" w:rsidRPr="005F4178" w:rsidRDefault="00AC3325" w:rsidP="00A82DCF">
      <w:pPr>
        <w:pStyle w:val="Lijstalinea"/>
        <w:numPr>
          <w:ilvl w:val="0"/>
          <w:numId w:val="24"/>
        </w:numPr>
        <w:rPr>
          <w:szCs w:val="22"/>
          <w:lang w:eastAsia="nl-NL"/>
        </w:rPr>
      </w:pPr>
      <w:r w:rsidRPr="005F4178">
        <w:rPr>
          <w:szCs w:val="22"/>
          <w:lang w:eastAsia="nl-NL"/>
        </w:rPr>
        <w:t xml:space="preserve">Mag ik een kopie ontvangen van de persoonsgegevens die jullie van mij hebben opgeslagen? </w:t>
      </w:r>
    </w:p>
    <w:p w14:paraId="67D6536B" w14:textId="77777777" w:rsidR="00AC3325" w:rsidRPr="005F4178" w:rsidRDefault="00AC3325" w:rsidP="00AC3325">
      <w:pPr>
        <w:rPr>
          <w:rFonts w:cstheme="minorHAnsi"/>
          <w:szCs w:val="22"/>
        </w:rPr>
      </w:pPr>
    </w:p>
    <w:p w14:paraId="244B25BC" w14:textId="77777777" w:rsidR="00AC3325" w:rsidRPr="005F4178" w:rsidRDefault="00AC3325" w:rsidP="00AC3325">
      <w:pPr>
        <w:rPr>
          <w:rFonts w:cstheme="minorHAnsi"/>
          <w:szCs w:val="22"/>
          <w:u w:val="single"/>
        </w:rPr>
      </w:pPr>
      <w:r w:rsidRPr="005F4178">
        <w:rPr>
          <w:rFonts w:cstheme="minorHAnsi"/>
          <w:szCs w:val="22"/>
          <w:u w:val="single"/>
        </w:rPr>
        <w:t>Actie</w:t>
      </w:r>
    </w:p>
    <w:p w14:paraId="71F36C6B" w14:textId="557AA456" w:rsidR="00AC3325" w:rsidRPr="005F4178" w:rsidRDefault="00B6500F" w:rsidP="00AC3325">
      <w:pPr>
        <w:rPr>
          <w:rFonts w:cstheme="minorHAnsi"/>
          <w:szCs w:val="22"/>
        </w:rPr>
      </w:pPr>
      <w:r>
        <w:rPr>
          <w:rFonts w:cstheme="minorHAnsi"/>
          <w:szCs w:val="22"/>
        </w:rPr>
        <w:t>De HBM</w:t>
      </w:r>
      <w:r w:rsidR="00AC3325" w:rsidRPr="005F4178">
        <w:rPr>
          <w:rFonts w:cstheme="minorHAnsi"/>
          <w:szCs w:val="22"/>
        </w:rPr>
        <w:t xml:space="preserve"> moet een kopie van de informatie verstrekken in gangbare elektronische vorm (denk hierbij aan een word of </w:t>
      </w:r>
      <w:r w:rsidR="00A82DCF" w:rsidRPr="005F4178">
        <w:rPr>
          <w:rFonts w:cstheme="minorHAnsi"/>
          <w:szCs w:val="22"/>
        </w:rPr>
        <w:t>pdf-bestand</w:t>
      </w:r>
      <w:r w:rsidR="00AC3325" w:rsidRPr="005F4178">
        <w:rPr>
          <w:rFonts w:cstheme="minorHAnsi"/>
          <w:szCs w:val="22"/>
        </w:rPr>
        <w:t xml:space="preserve">), tenzij het verzoek schriftelijk is gedaan of de betrokkene expliciet om een papieren versie vraagt. </w:t>
      </w:r>
    </w:p>
    <w:p w14:paraId="22933DE2" w14:textId="77777777" w:rsidR="00AC3325" w:rsidRPr="005F4178" w:rsidRDefault="00AC3325" w:rsidP="00AC3325">
      <w:pPr>
        <w:rPr>
          <w:rFonts w:cstheme="minorHAnsi"/>
          <w:szCs w:val="22"/>
          <w:u w:val="single"/>
        </w:rPr>
      </w:pPr>
    </w:p>
    <w:p w14:paraId="05B9C811" w14:textId="491B8CB5" w:rsidR="00AC3325" w:rsidRPr="005F4178" w:rsidRDefault="00AC3325" w:rsidP="00AC3325">
      <w:pPr>
        <w:rPr>
          <w:rFonts w:cstheme="minorHAnsi"/>
          <w:szCs w:val="22"/>
        </w:rPr>
      </w:pPr>
      <w:r w:rsidRPr="005F4178">
        <w:rPr>
          <w:rFonts w:cstheme="minorHAnsi"/>
          <w:szCs w:val="22"/>
        </w:rPr>
        <w:t xml:space="preserve">Probeer er eerst achter te komen waarom de betrokkene een inzageverzoek doet. Wettelijk gezien is </w:t>
      </w:r>
      <w:r w:rsidR="00B6500F">
        <w:rPr>
          <w:rFonts w:cstheme="minorHAnsi"/>
          <w:szCs w:val="22"/>
        </w:rPr>
        <w:t>de HBM</w:t>
      </w:r>
      <w:r w:rsidRPr="005F4178">
        <w:rPr>
          <w:rFonts w:cstheme="minorHAnsi"/>
          <w:szCs w:val="22"/>
        </w:rPr>
        <w:t xml:space="preserve"> verplicht om inzage te geven in alle verwerkingen waarin de persoonsgegevens van de betrokkene worden verwerkt. Dit kan veel werk opleveren. Vaak doet de betrokkene een algemeen inzageverzoek, maar is hij of zij op zoek naar een specifieke verwerking. </w:t>
      </w:r>
    </w:p>
    <w:p w14:paraId="433CFA29" w14:textId="77777777" w:rsidR="00AC3325" w:rsidRPr="005F4178" w:rsidRDefault="00AC3325" w:rsidP="00AC3325">
      <w:pPr>
        <w:rPr>
          <w:rFonts w:cstheme="minorHAnsi"/>
          <w:szCs w:val="22"/>
        </w:rPr>
      </w:pPr>
    </w:p>
    <w:p w14:paraId="1555C366" w14:textId="77777777" w:rsidR="00AC3325" w:rsidRPr="005F4178" w:rsidRDefault="00AC3325" w:rsidP="00AC3325">
      <w:pPr>
        <w:rPr>
          <w:rFonts w:cstheme="minorHAnsi"/>
          <w:szCs w:val="22"/>
          <w:u w:val="single"/>
        </w:rPr>
      </w:pPr>
      <w:r w:rsidRPr="005F4178">
        <w:rPr>
          <w:rFonts w:cstheme="minorHAnsi"/>
          <w:szCs w:val="22"/>
          <w:u w:val="single"/>
        </w:rPr>
        <w:t xml:space="preserve">Interne notities en persoonlijke gedachten </w:t>
      </w:r>
    </w:p>
    <w:p w14:paraId="5281C94A" w14:textId="1870DBD5" w:rsidR="00AB7AA6" w:rsidRPr="005F4178" w:rsidRDefault="00AC3325" w:rsidP="00AC3325">
      <w:pPr>
        <w:rPr>
          <w:rFonts w:cstheme="minorHAnsi"/>
          <w:szCs w:val="22"/>
        </w:rPr>
      </w:pPr>
      <w:r w:rsidRPr="005F4178">
        <w:rPr>
          <w:rFonts w:cstheme="minorHAnsi"/>
          <w:szCs w:val="22"/>
        </w:rPr>
        <w:t>Let erop dat de betrokkene enkel zijn eigen persoonsgegevens krijgt te zien. Persoonsgegevens van anderen mogen niet worden doorgegeven als deze niet van belang zijn, of als het een te grote inbreuk maakt op de privacy van deze derde</w:t>
      </w:r>
      <w:r w:rsidR="00D517E8" w:rsidRPr="005F4178">
        <w:rPr>
          <w:rFonts w:cstheme="minorHAnsi"/>
          <w:szCs w:val="22"/>
        </w:rPr>
        <w:t>n</w:t>
      </w:r>
      <w:r w:rsidRPr="005F4178">
        <w:rPr>
          <w:rFonts w:cstheme="minorHAnsi"/>
          <w:szCs w:val="22"/>
        </w:rPr>
        <w:t xml:space="preserve">. Daarnaast bevatten veel documenten ook </w:t>
      </w:r>
      <w:r w:rsidRPr="005F4178">
        <w:rPr>
          <w:rFonts w:cstheme="minorHAnsi"/>
          <w:b/>
          <w:bCs/>
          <w:szCs w:val="22"/>
        </w:rPr>
        <w:t>interne notities</w:t>
      </w:r>
      <w:r w:rsidRPr="005F4178">
        <w:rPr>
          <w:rFonts w:cstheme="minorHAnsi"/>
          <w:szCs w:val="22"/>
        </w:rPr>
        <w:t xml:space="preserve"> en </w:t>
      </w:r>
      <w:r w:rsidRPr="005F4178">
        <w:rPr>
          <w:rFonts w:cstheme="minorHAnsi"/>
          <w:b/>
          <w:bCs/>
          <w:szCs w:val="22"/>
        </w:rPr>
        <w:t>persoonlijke gedachten</w:t>
      </w:r>
      <w:r w:rsidRPr="005F4178">
        <w:rPr>
          <w:rFonts w:cstheme="minorHAnsi"/>
          <w:szCs w:val="22"/>
        </w:rPr>
        <w:t xml:space="preserve"> van de opsteller die uitsluitend bedoeld zijn voor intern overleg en beraad</w:t>
      </w:r>
      <w:r w:rsidR="00D517E8" w:rsidRPr="005F4178">
        <w:rPr>
          <w:rFonts w:cstheme="minorHAnsi"/>
          <w:szCs w:val="22"/>
        </w:rPr>
        <w:t xml:space="preserve"> en niet </w:t>
      </w:r>
      <w:r w:rsidR="00AB7AA6" w:rsidRPr="005F4178">
        <w:rPr>
          <w:rFonts w:cstheme="minorHAnsi"/>
          <w:szCs w:val="22"/>
        </w:rPr>
        <w:t>bedoeld zijn om opgenomen te worden in het document</w:t>
      </w:r>
      <w:r w:rsidRPr="005F4178">
        <w:rPr>
          <w:rFonts w:cstheme="minorHAnsi"/>
          <w:szCs w:val="22"/>
        </w:rPr>
        <w:t xml:space="preserve">. De betrokkene heeft </w:t>
      </w:r>
      <w:r w:rsidRPr="005F4178">
        <w:rPr>
          <w:rFonts w:cstheme="minorHAnsi"/>
          <w:szCs w:val="22"/>
          <w:u w:val="single"/>
        </w:rPr>
        <w:t>niet</w:t>
      </w:r>
      <w:r w:rsidRPr="005F4178">
        <w:rPr>
          <w:rFonts w:cstheme="minorHAnsi"/>
          <w:szCs w:val="22"/>
        </w:rPr>
        <w:t xml:space="preserve"> het recht om al deze gegevens in te zien, dit kan namelijk de rechten van de opsteller schaden. Denk hierbij bijvoorbeeld aan de voorbereiding op de jaarlijkse beoordeling van werknemers of de voorbereiding op oudergesprekken. Als die aantekeningen of notities vastgelegd zijn in een formeel rapport moet </w:t>
      </w:r>
      <w:r w:rsidR="00B6500F">
        <w:rPr>
          <w:rFonts w:cstheme="minorHAnsi"/>
          <w:szCs w:val="22"/>
        </w:rPr>
        <w:t>de HBM</w:t>
      </w:r>
      <w:r w:rsidRPr="005F4178">
        <w:rPr>
          <w:rFonts w:cstheme="minorHAnsi"/>
          <w:szCs w:val="22"/>
        </w:rPr>
        <w:t xml:space="preserve"> weer wel inzage verlenen.</w:t>
      </w:r>
      <w:r w:rsidR="00AB7AA6" w:rsidRPr="005F4178">
        <w:rPr>
          <w:rFonts w:cstheme="minorHAnsi"/>
          <w:szCs w:val="22"/>
        </w:rPr>
        <w:t xml:space="preserve"> </w:t>
      </w:r>
    </w:p>
    <w:p w14:paraId="1455C2E3" w14:textId="77777777" w:rsidR="00AB7AA6" w:rsidRPr="005F4178" w:rsidRDefault="00AB7AA6" w:rsidP="00AC3325">
      <w:pPr>
        <w:rPr>
          <w:rFonts w:cstheme="minorHAnsi"/>
          <w:szCs w:val="22"/>
        </w:rPr>
      </w:pPr>
    </w:p>
    <w:p w14:paraId="1635E4FE" w14:textId="79A5EC05" w:rsidR="00AC3325" w:rsidRPr="005F4178" w:rsidRDefault="00662C44" w:rsidP="00AC3325">
      <w:pPr>
        <w:rPr>
          <w:rFonts w:cstheme="minorHAnsi"/>
          <w:szCs w:val="22"/>
        </w:rPr>
      </w:pPr>
      <w:r w:rsidRPr="005F4178">
        <w:rPr>
          <w:rFonts w:cstheme="minorHAnsi"/>
          <w:szCs w:val="22"/>
        </w:rPr>
        <w:t xml:space="preserve">Het is daarom aan te raden om de notities die wél bedoeld zijn om in het document opgenomen te worden </w:t>
      </w:r>
      <w:r w:rsidRPr="005F4178">
        <w:rPr>
          <w:rFonts w:cstheme="minorHAnsi"/>
          <w:b/>
          <w:bCs/>
          <w:szCs w:val="22"/>
        </w:rPr>
        <w:t>zo objectief en neutraal mogelijk</w:t>
      </w:r>
      <w:r w:rsidRPr="005F4178">
        <w:rPr>
          <w:rFonts w:cstheme="minorHAnsi"/>
          <w:szCs w:val="22"/>
        </w:rPr>
        <w:t xml:space="preserve"> te omschrijven zodat de opsteller niet in een moeilijke positie wordt gebracht. Het is </w:t>
      </w:r>
      <w:r w:rsidRPr="005F4178">
        <w:rPr>
          <w:rFonts w:cstheme="minorHAnsi"/>
          <w:b/>
          <w:bCs/>
          <w:szCs w:val="22"/>
        </w:rPr>
        <w:t>niet toegestaan</w:t>
      </w:r>
      <w:r w:rsidRPr="005F4178">
        <w:rPr>
          <w:rFonts w:cstheme="minorHAnsi"/>
          <w:szCs w:val="22"/>
        </w:rPr>
        <w:t xml:space="preserve"> om deze notities </w:t>
      </w:r>
      <w:r w:rsidRPr="005F4178">
        <w:rPr>
          <w:rFonts w:cstheme="minorHAnsi"/>
          <w:b/>
          <w:bCs/>
          <w:szCs w:val="22"/>
        </w:rPr>
        <w:t xml:space="preserve">te verwijderen of te wijzigen </w:t>
      </w:r>
      <w:r w:rsidRPr="005F4178">
        <w:rPr>
          <w:rFonts w:cstheme="minorHAnsi"/>
          <w:szCs w:val="22"/>
        </w:rPr>
        <w:t xml:space="preserve">voordat de betrokkene inzage krijgt. </w:t>
      </w:r>
    </w:p>
    <w:p w14:paraId="2C9E9BF2" w14:textId="77777777" w:rsidR="00AC3325" w:rsidRPr="005F4178" w:rsidRDefault="00AC3325" w:rsidP="00AC3325">
      <w:pPr>
        <w:rPr>
          <w:rFonts w:cstheme="minorHAnsi"/>
          <w:szCs w:val="22"/>
          <w:u w:val="single"/>
        </w:rPr>
      </w:pPr>
    </w:p>
    <w:p w14:paraId="5BD16B2E" w14:textId="77777777" w:rsidR="00AC3325" w:rsidRPr="005F4178" w:rsidRDefault="00AC3325" w:rsidP="00AC3325">
      <w:pPr>
        <w:rPr>
          <w:rFonts w:cstheme="minorHAnsi"/>
          <w:szCs w:val="22"/>
          <w:u w:val="single"/>
        </w:rPr>
      </w:pPr>
      <w:r w:rsidRPr="005F4178">
        <w:rPr>
          <w:rFonts w:cstheme="minorHAnsi"/>
          <w:szCs w:val="22"/>
          <w:u w:val="single"/>
        </w:rPr>
        <w:t xml:space="preserve">Logboek </w:t>
      </w:r>
    </w:p>
    <w:p w14:paraId="0C099C81" w14:textId="2E6C4F42" w:rsidR="00AC3325" w:rsidRPr="005F4178" w:rsidRDefault="00AC3325" w:rsidP="00AC3325">
      <w:pPr>
        <w:rPr>
          <w:rFonts w:cstheme="minorHAnsi"/>
          <w:szCs w:val="22"/>
          <w:u w:val="single"/>
        </w:rPr>
      </w:pPr>
      <w:r w:rsidRPr="005F4178">
        <w:rPr>
          <w:rFonts w:cstheme="minorHAnsi"/>
          <w:szCs w:val="22"/>
        </w:rPr>
        <w:t xml:space="preserve">De aantekeningen in het logboek zijn bestemd om opgenomen te worden in het document. Deze aantekeningen zijn daarom niet aan te merken als interne notitie of persoonlijke gedachten. Ouders/verzorgers of de kinderen hebben daarom het recht dit logboek in te zien (zonder aanpassingen). </w:t>
      </w:r>
    </w:p>
    <w:p w14:paraId="67C5BDB4" w14:textId="77777777" w:rsidR="00AC3325" w:rsidRPr="005F4178" w:rsidRDefault="00AC3325" w:rsidP="00AC3325">
      <w:pPr>
        <w:rPr>
          <w:rFonts w:cstheme="minorHAnsi"/>
          <w:szCs w:val="22"/>
        </w:rPr>
      </w:pPr>
    </w:p>
    <w:p w14:paraId="280B8F1D" w14:textId="76E2F92C" w:rsidR="00AC3325" w:rsidRPr="005F4178" w:rsidRDefault="00AC3325" w:rsidP="00AC3325">
      <w:pPr>
        <w:rPr>
          <w:rFonts w:cstheme="minorHAnsi"/>
          <w:szCs w:val="22"/>
        </w:rPr>
      </w:pPr>
      <w:r w:rsidRPr="005F4178">
        <w:rPr>
          <w:rFonts w:cstheme="minorHAnsi"/>
          <w:szCs w:val="22"/>
        </w:rPr>
        <w:t xml:space="preserve">Alvorens aan het verzoek van de betrokkene te voldoen, is het </w:t>
      </w:r>
      <w:r w:rsidR="0071429B" w:rsidRPr="005F4178">
        <w:rPr>
          <w:rFonts w:cstheme="minorHAnsi"/>
          <w:szCs w:val="22"/>
        </w:rPr>
        <w:t>noodzakelijk</w:t>
      </w:r>
      <w:r w:rsidRPr="005F4178">
        <w:rPr>
          <w:rFonts w:cstheme="minorHAnsi"/>
          <w:szCs w:val="22"/>
        </w:rPr>
        <w:t xml:space="preserve"> om het dossier/</w:t>
      </w:r>
      <w:r w:rsidR="0071429B" w:rsidRPr="005F4178">
        <w:rPr>
          <w:rFonts w:cstheme="minorHAnsi"/>
          <w:szCs w:val="22"/>
        </w:rPr>
        <w:t>document</w:t>
      </w:r>
      <w:r w:rsidRPr="005F4178">
        <w:rPr>
          <w:rFonts w:cstheme="minorHAnsi"/>
          <w:szCs w:val="22"/>
        </w:rPr>
        <w:t xml:space="preserve"> door te nemen en dergelijke persoonsgegevens van derden en interne notities </w:t>
      </w:r>
      <w:r w:rsidR="0071429B" w:rsidRPr="005F4178">
        <w:rPr>
          <w:rFonts w:cstheme="minorHAnsi"/>
          <w:szCs w:val="22"/>
        </w:rPr>
        <w:t>te verwijderen of zwart te maken</w:t>
      </w:r>
      <w:r w:rsidRPr="005F4178">
        <w:rPr>
          <w:rFonts w:cstheme="minorHAnsi"/>
          <w:szCs w:val="22"/>
        </w:rPr>
        <w:t xml:space="preserve">. </w:t>
      </w:r>
    </w:p>
    <w:p w14:paraId="5E7E1484" w14:textId="77777777" w:rsidR="00AC3325" w:rsidRPr="005F4178" w:rsidRDefault="00AC3325" w:rsidP="00AC3325">
      <w:pPr>
        <w:rPr>
          <w:rFonts w:cstheme="minorHAnsi"/>
          <w:szCs w:val="22"/>
        </w:rPr>
      </w:pPr>
    </w:p>
    <w:p w14:paraId="25E5E2A6" w14:textId="015B662A" w:rsidR="00AC3325" w:rsidRPr="005F4178" w:rsidRDefault="00ED7FFB" w:rsidP="00AC3325">
      <w:pPr>
        <w:rPr>
          <w:rFonts w:cstheme="minorHAnsi"/>
          <w:szCs w:val="22"/>
        </w:rPr>
      </w:pPr>
      <w:r>
        <w:rPr>
          <w:rFonts w:cstheme="minorHAnsi"/>
          <w:szCs w:val="22"/>
        </w:rPr>
        <w:t>D</w:t>
      </w:r>
      <w:r w:rsidR="00B6500F">
        <w:rPr>
          <w:rFonts w:cstheme="minorHAnsi"/>
          <w:szCs w:val="22"/>
        </w:rPr>
        <w:t>e HBM</w:t>
      </w:r>
      <w:r w:rsidR="00AC3325" w:rsidRPr="005F4178">
        <w:rPr>
          <w:rFonts w:cstheme="minorHAnsi"/>
          <w:szCs w:val="22"/>
        </w:rPr>
        <w:t xml:space="preserve"> moet de volgende informatie aan de betrokkene geven: </w:t>
      </w:r>
    </w:p>
    <w:p w14:paraId="7F34B3D9"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waarom de gegevens worden verwerkt;</w:t>
      </w:r>
    </w:p>
    <w:p w14:paraId="23E478DB"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welke soorten persoonsgegevens er worden verwerkt (zoals naam en adres);</w:t>
      </w:r>
    </w:p>
    <w:p w14:paraId="0EFD2821" w14:textId="6094A5FF" w:rsidR="00AC3325" w:rsidRPr="005F4178" w:rsidRDefault="00AC3325" w:rsidP="00AC3325">
      <w:pPr>
        <w:pStyle w:val="Lijstalinea"/>
        <w:numPr>
          <w:ilvl w:val="0"/>
          <w:numId w:val="3"/>
        </w:numPr>
        <w:rPr>
          <w:rFonts w:cstheme="minorHAnsi"/>
          <w:szCs w:val="22"/>
        </w:rPr>
      </w:pPr>
      <w:r w:rsidRPr="005F4178">
        <w:rPr>
          <w:rFonts w:cstheme="minorHAnsi"/>
          <w:szCs w:val="22"/>
        </w:rPr>
        <w:t xml:space="preserve">indien van toepassing: aan welke organisaties </w:t>
      </w:r>
      <w:r w:rsidR="00ED7FFB">
        <w:rPr>
          <w:rFonts w:cstheme="minorHAnsi"/>
          <w:szCs w:val="22"/>
        </w:rPr>
        <w:t>de HBM</w:t>
      </w:r>
      <w:r w:rsidRPr="005F4178">
        <w:rPr>
          <w:rFonts w:cstheme="minorHAnsi"/>
          <w:szCs w:val="22"/>
        </w:rPr>
        <w:t xml:space="preserve"> de gegevens doorgeeft;</w:t>
      </w:r>
    </w:p>
    <w:p w14:paraId="20F920CE"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de periode gedurende de gegevens worden opgeslagen;</w:t>
      </w:r>
    </w:p>
    <w:p w14:paraId="106C35C3"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de andere rechten die de betrokkene heeft;</w:t>
      </w:r>
    </w:p>
    <w:p w14:paraId="225732CA"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dat de betrokkene het recht heeft een klacht in te dienen bij de Autoriteit Persoonsgegevens;</w:t>
      </w:r>
    </w:p>
    <w:p w14:paraId="064424A9"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de bron van de gegeven indien deze niet direct bij de betrokkene zijn verzameld;</w:t>
      </w:r>
    </w:p>
    <w:p w14:paraId="7F3F207D"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het bestaan van geautomatiseerde besluitvorming;</w:t>
      </w:r>
    </w:p>
    <w:p w14:paraId="33CE44FC" w14:textId="77777777" w:rsidR="00AC3325" w:rsidRPr="005F4178" w:rsidRDefault="00AC3325" w:rsidP="00AC3325">
      <w:pPr>
        <w:pStyle w:val="Lijstalinea"/>
        <w:numPr>
          <w:ilvl w:val="0"/>
          <w:numId w:val="3"/>
        </w:numPr>
        <w:rPr>
          <w:rFonts w:cstheme="minorHAnsi"/>
          <w:szCs w:val="22"/>
        </w:rPr>
      </w:pPr>
      <w:r w:rsidRPr="005F4178">
        <w:rPr>
          <w:rFonts w:cstheme="minorHAnsi"/>
          <w:szCs w:val="22"/>
        </w:rPr>
        <w:t>de doorgifte van de persoonsgegevens buiten de Europese Unie.</w:t>
      </w:r>
    </w:p>
    <w:p w14:paraId="0B394ED8" w14:textId="77777777" w:rsidR="00AC3325" w:rsidRPr="005F4178" w:rsidRDefault="00AC3325" w:rsidP="00AC3325">
      <w:pPr>
        <w:rPr>
          <w:rFonts w:cstheme="minorHAnsi"/>
          <w:szCs w:val="22"/>
        </w:rPr>
      </w:pPr>
    </w:p>
    <w:p w14:paraId="30925909" w14:textId="37A31695" w:rsidR="00AC3325" w:rsidRPr="005F4178" w:rsidRDefault="00AC3325" w:rsidP="00AC3325">
      <w:pPr>
        <w:rPr>
          <w:rFonts w:cstheme="minorHAnsi"/>
          <w:szCs w:val="22"/>
        </w:rPr>
      </w:pPr>
      <w:r w:rsidRPr="005F4178">
        <w:rPr>
          <w:rFonts w:cstheme="minorHAnsi"/>
          <w:b/>
          <w:bCs/>
          <w:color w:val="FF0000"/>
          <w:szCs w:val="22"/>
        </w:rPr>
        <w:t>Let op!</w:t>
      </w:r>
      <w:r w:rsidRPr="005F4178">
        <w:rPr>
          <w:rFonts w:cstheme="minorHAnsi"/>
          <w:color w:val="FF0000"/>
          <w:szCs w:val="22"/>
        </w:rPr>
        <w:t xml:space="preserve"> </w:t>
      </w:r>
      <w:r w:rsidRPr="005F4178">
        <w:rPr>
          <w:rFonts w:cstheme="minorHAnsi"/>
          <w:szCs w:val="22"/>
        </w:rPr>
        <w:t xml:space="preserve">Inzageverzoeken in verband met camerabeelden moeten direct opgepakt worden, camerabeelden worden namelijk maar een korte periode bewaard. </w:t>
      </w:r>
      <w:r w:rsidR="00ED7FFB">
        <w:rPr>
          <w:rFonts w:cstheme="minorHAnsi"/>
          <w:szCs w:val="22"/>
        </w:rPr>
        <w:t>De HBM</w:t>
      </w:r>
      <w:r w:rsidR="000A7170" w:rsidRPr="005F4178">
        <w:rPr>
          <w:rFonts w:cstheme="minorHAnsi"/>
          <w:szCs w:val="22"/>
        </w:rPr>
        <w:t xml:space="preserve"> </w:t>
      </w:r>
      <w:r w:rsidRPr="005F4178">
        <w:rPr>
          <w:rFonts w:cstheme="minorHAnsi"/>
          <w:szCs w:val="22"/>
        </w:rPr>
        <w:t xml:space="preserve">moet voorkomen dat de beelden zijn verwijderd op het moment dat het verzoek tot inzage wordt behandeld, terwijl de beelden bij het indienen van het verzoek nog aanwezig waren. </w:t>
      </w:r>
    </w:p>
    <w:p w14:paraId="7E13254B" w14:textId="3F8A9858" w:rsidR="00A82DCF" w:rsidRPr="005F4178" w:rsidRDefault="00A82DCF" w:rsidP="00AC3325">
      <w:pPr>
        <w:rPr>
          <w:rFonts w:cstheme="minorHAnsi"/>
          <w:szCs w:val="22"/>
        </w:rPr>
      </w:pPr>
    </w:p>
    <w:p w14:paraId="4F06E2B4" w14:textId="49334461" w:rsidR="00A82DCF" w:rsidRPr="005F4178" w:rsidRDefault="007874D4" w:rsidP="00AC3325">
      <w:pPr>
        <w:rPr>
          <w:rFonts w:cstheme="minorHAnsi"/>
          <w:szCs w:val="22"/>
        </w:rPr>
      </w:pPr>
      <w:r w:rsidRPr="005F4178">
        <w:rPr>
          <w:rFonts w:cstheme="minorHAnsi"/>
          <w:szCs w:val="22"/>
        </w:rPr>
        <w:br w:type="page"/>
      </w:r>
    </w:p>
    <w:p w14:paraId="24D0F626" w14:textId="77777777" w:rsidR="00925ED8" w:rsidRPr="005F4178" w:rsidRDefault="00925ED8" w:rsidP="00925ED8">
      <w:pPr>
        <w:pStyle w:val="Kop2"/>
      </w:pPr>
      <w:bookmarkStart w:id="18" w:name="_Recht_op_rectificatie_1"/>
      <w:bookmarkStart w:id="19" w:name="_Toc12522633"/>
      <w:bookmarkEnd w:id="18"/>
      <w:r w:rsidRPr="005F4178">
        <w:lastRenderedPageBreak/>
        <w:t>Recht op rectificatie</w:t>
      </w:r>
      <w:bookmarkEnd w:id="19"/>
    </w:p>
    <w:p w14:paraId="5E2F3CBB" w14:textId="5CDEDB03" w:rsidR="00925ED8" w:rsidRPr="005F4178" w:rsidRDefault="00875484" w:rsidP="0073527F">
      <w:pPr>
        <w:rPr>
          <w:b/>
          <w:bCs/>
        </w:rPr>
      </w:pPr>
      <w:r w:rsidRPr="005F4178">
        <w:rPr>
          <w:b/>
          <w:bCs/>
        </w:rPr>
        <w:t xml:space="preserve">Indien blijkt dat de gegevens van de betrokkene </w:t>
      </w:r>
      <w:r w:rsidR="00086B16" w:rsidRPr="005F4178">
        <w:rPr>
          <w:b/>
          <w:bCs/>
        </w:rPr>
        <w:t>(</w:t>
      </w:r>
      <w:r w:rsidR="00F20D73" w:rsidRPr="005F4178">
        <w:rPr>
          <w:b/>
          <w:bCs/>
        </w:rPr>
        <w:t xml:space="preserve">overduidelijk) </w:t>
      </w:r>
      <w:r w:rsidRPr="005F4178">
        <w:rPr>
          <w:b/>
          <w:bCs/>
        </w:rPr>
        <w:t xml:space="preserve">niet juist of volledig zijn, heeft de betrokkene het recht om deze gegevens te laten corrigeren of aan te laten vullen. </w:t>
      </w:r>
      <w:r w:rsidR="006F20CA" w:rsidRPr="005F4178">
        <w:rPr>
          <w:b/>
          <w:bCs/>
        </w:rPr>
        <w:t xml:space="preserve">De betrokkene moet kunnen aantonen dat de gegevens niet juist zijn. </w:t>
      </w:r>
    </w:p>
    <w:p w14:paraId="11087380" w14:textId="77777777" w:rsidR="00875484" w:rsidRPr="005F4178" w:rsidRDefault="00875484" w:rsidP="00925ED8">
      <w:pPr>
        <w:pStyle w:val="Kop3"/>
      </w:pPr>
    </w:p>
    <w:p w14:paraId="6446C87C" w14:textId="7C450BA6" w:rsidR="00513B11" w:rsidRPr="005F4178" w:rsidRDefault="00D07696" w:rsidP="0073527F">
      <w:pPr>
        <w:rPr>
          <w:u w:val="single"/>
        </w:rPr>
      </w:pPr>
      <w:r w:rsidRPr="005F4178">
        <w:rPr>
          <w:u w:val="single"/>
        </w:rPr>
        <w:t>Mogelijk te verwachten vragen/verzoeken</w:t>
      </w:r>
    </w:p>
    <w:p w14:paraId="2259E744" w14:textId="316E8B6E" w:rsidR="00925ED8" w:rsidRPr="005F4178" w:rsidRDefault="00925ED8" w:rsidP="0073527F">
      <w:pPr>
        <w:pStyle w:val="Lijstalinea"/>
        <w:numPr>
          <w:ilvl w:val="0"/>
          <w:numId w:val="3"/>
        </w:numPr>
      </w:pPr>
      <w:r w:rsidRPr="005F4178">
        <w:t xml:space="preserve">Kunt u mijn gegevens </w:t>
      </w:r>
      <w:r w:rsidR="00875484" w:rsidRPr="005F4178">
        <w:t>rectificeren/</w:t>
      </w:r>
      <w:r w:rsidRPr="005F4178">
        <w:t xml:space="preserve"> aanvullen?</w:t>
      </w:r>
    </w:p>
    <w:p w14:paraId="6E09D94B" w14:textId="77777777" w:rsidR="00925ED8" w:rsidRPr="005F4178" w:rsidRDefault="00925ED8" w:rsidP="00925ED8"/>
    <w:p w14:paraId="0AE1F7ED" w14:textId="3D62A626" w:rsidR="00925ED8" w:rsidRPr="005F4178" w:rsidRDefault="00086B16" w:rsidP="0073527F">
      <w:pPr>
        <w:rPr>
          <w:u w:val="single"/>
        </w:rPr>
      </w:pPr>
      <w:r w:rsidRPr="005F4178">
        <w:rPr>
          <w:u w:val="single"/>
        </w:rPr>
        <w:t>Actie</w:t>
      </w:r>
    </w:p>
    <w:p w14:paraId="3968A3CE" w14:textId="1C167E26" w:rsidR="00086B16" w:rsidRPr="005F4178" w:rsidRDefault="00086B16" w:rsidP="00086B16">
      <w:r w:rsidRPr="005F4178">
        <w:t xml:space="preserve">Veel gegevens die </w:t>
      </w:r>
      <w:r w:rsidR="00ED7FFB">
        <w:t>de HBM</w:t>
      </w:r>
      <w:r w:rsidR="00443DC7" w:rsidRPr="005F4178">
        <w:t xml:space="preserve"> </w:t>
      </w:r>
      <w:r w:rsidRPr="005F4178">
        <w:t>verwerkt van de betrokkenen worden aangeleverd door andere (</w:t>
      </w:r>
      <w:proofErr w:type="spellStart"/>
      <w:r w:rsidRPr="005F4178">
        <w:t>overheids</w:t>
      </w:r>
      <w:proofErr w:type="spellEnd"/>
      <w:r w:rsidRPr="005F4178">
        <w:t>)instanties. Deze gegevens worden hieronder weergegeven.</w:t>
      </w:r>
      <w:r w:rsidR="00F20D73" w:rsidRPr="005F4178">
        <w:t xml:space="preserve"> Indien de gegevens wel door </w:t>
      </w:r>
      <w:r w:rsidR="00ED7FFB">
        <w:t>de HBM</w:t>
      </w:r>
      <w:r w:rsidR="00443DC7" w:rsidRPr="005F4178">
        <w:t xml:space="preserve"> </w:t>
      </w:r>
      <w:r w:rsidR="00F20D73" w:rsidRPr="005F4178">
        <w:t xml:space="preserve">gewijzigd kunnen worden, moet dit uiteraard doorgevoerd worden. </w:t>
      </w:r>
      <w:r w:rsidRPr="005F4178">
        <w:t xml:space="preserve"> Wanneer de gegevens </w:t>
      </w:r>
      <w:r w:rsidR="006F20CA" w:rsidRPr="005F4178">
        <w:t xml:space="preserve">zijn doorgegeven aan andere organisaties door </w:t>
      </w:r>
      <w:r w:rsidR="00ED7FFB">
        <w:t>de HBM</w:t>
      </w:r>
      <w:r w:rsidR="006F20CA" w:rsidRPr="005F4178">
        <w:t xml:space="preserve">, </w:t>
      </w:r>
      <w:r w:rsidRPr="005F4178">
        <w:t>moet</w:t>
      </w:r>
      <w:r w:rsidR="006F20CA" w:rsidRPr="005F4178">
        <w:t xml:space="preserve"> de </w:t>
      </w:r>
      <w:r w:rsidRPr="005F4178">
        <w:t>wijziging/aanvulling ook aan d</w:t>
      </w:r>
      <w:r w:rsidR="006F20CA" w:rsidRPr="005F4178">
        <w:t xml:space="preserve">eze </w:t>
      </w:r>
      <w:r w:rsidRPr="005F4178">
        <w:t xml:space="preserve">organisaties </w:t>
      </w:r>
      <w:r w:rsidR="006F20CA" w:rsidRPr="005F4178">
        <w:t xml:space="preserve">worden </w:t>
      </w:r>
      <w:r w:rsidRPr="005F4178">
        <w:t>doorgeven.</w:t>
      </w:r>
    </w:p>
    <w:p w14:paraId="79F64E9E" w14:textId="79330998" w:rsidR="003A0FA8" w:rsidRPr="005F4178" w:rsidRDefault="003A0FA8" w:rsidP="00086B16"/>
    <w:p w14:paraId="6807611E" w14:textId="5ADA0822" w:rsidR="00253825" w:rsidRPr="005F4178" w:rsidRDefault="003A0FA8" w:rsidP="0073527F">
      <w:r w:rsidRPr="005F4178">
        <w:t xml:space="preserve">Wanneer er een verzoek wordt gedaan om onderstaande gegevens </w:t>
      </w:r>
      <w:r w:rsidR="00CB645F" w:rsidRPr="005F4178">
        <w:t xml:space="preserve">te rectificeren, dient </w:t>
      </w:r>
      <w:r w:rsidR="00ED7FFB">
        <w:t>de HBM</w:t>
      </w:r>
      <w:r w:rsidR="00CB645F" w:rsidRPr="005F4178">
        <w:t xml:space="preserve"> de betrokkene te verwijzen naar de betreffende instelling. </w:t>
      </w:r>
    </w:p>
    <w:p w14:paraId="11A34AD5" w14:textId="77777777" w:rsidR="00086B16" w:rsidRPr="005F4178" w:rsidRDefault="00086B16" w:rsidP="0073527F"/>
    <w:p w14:paraId="2BE3FA0F" w14:textId="2B356FFA" w:rsidR="00253825" w:rsidRPr="005F4178" w:rsidRDefault="00253825" w:rsidP="000A7170">
      <w:pPr>
        <w:rPr>
          <w:b/>
          <w:bCs/>
        </w:rPr>
      </w:pPr>
      <w:r w:rsidRPr="005F4178">
        <w:rPr>
          <w:b/>
          <w:bCs/>
        </w:rPr>
        <w:t>NAW, geslacht, geboortedatum en BSN:</w:t>
      </w:r>
    </w:p>
    <w:p w14:paraId="1C83CB38" w14:textId="169DE8E1" w:rsidR="00253825" w:rsidRPr="005F4178" w:rsidRDefault="00925ED8" w:rsidP="000A7170">
      <w:r w:rsidRPr="005F4178">
        <w:t>De NAW-gegevens, geboortedatum en BSN krijgen wij via DUO aangeleverd</w:t>
      </w:r>
      <w:r w:rsidR="00253825" w:rsidRPr="005F4178">
        <w:t xml:space="preserve">. </w:t>
      </w:r>
      <w:r w:rsidR="000A7170" w:rsidRPr="005F4178">
        <w:t xml:space="preserve">Deze wijzigingen moet de betrokkene doorgeven via de gemeente. </w:t>
      </w:r>
    </w:p>
    <w:p w14:paraId="49E42D51" w14:textId="78CAE816" w:rsidR="00253825" w:rsidRPr="005F4178" w:rsidRDefault="00253825" w:rsidP="00253825"/>
    <w:p w14:paraId="1B3686EF" w14:textId="7F60B7F6" w:rsidR="00253825" w:rsidRPr="005F4178" w:rsidRDefault="00253825" w:rsidP="000A7170">
      <w:pPr>
        <w:rPr>
          <w:b/>
          <w:bCs/>
        </w:rPr>
      </w:pPr>
      <w:r w:rsidRPr="005F4178">
        <w:rPr>
          <w:b/>
          <w:bCs/>
        </w:rPr>
        <w:t>NAW, contactgegevens en rekeningnummer</w:t>
      </w:r>
    </w:p>
    <w:p w14:paraId="3CB7C5D3" w14:textId="545FC87A" w:rsidR="00253825" w:rsidRPr="005F4178" w:rsidRDefault="00253825" w:rsidP="000A7170">
      <w:r w:rsidRPr="005F4178">
        <w:t>Adresgegevens</w:t>
      </w:r>
      <w:r w:rsidR="00925ED8" w:rsidRPr="005F4178">
        <w:t xml:space="preserve">, </w:t>
      </w:r>
      <w:r w:rsidRPr="005F4178">
        <w:t xml:space="preserve">het </w:t>
      </w:r>
      <w:r w:rsidR="00925ED8" w:rsidRPr="005F4178">
        <w:t>emailadres, telefoonnummer</w:t>
      </w:r>
      <w:r w:rsidRPr="005F4178">
        <w:t xml:space="preserve"> en het r</w:t>
      </w:r>
      <w:r w:rsidR="00925ED8" w:rsidRPr="005F4178">
        <w:t>ekeningnummer</w:t>
      </w:r>
      <w:r w:rsidRPr="005F4178">
        <w:t xml:space="preserve"> volgen uit het BRP. </w:t>
      </w:r>
    </w:p>
    <w:p w14:paraId="5D984A1E" w14:textId="77777777" w:rsidR="00253825" w:rsidRPr="005F4178" w:rsidRDefault="00253825" w:rsidP="00253825"/>
    <w:p w14:paraId="3A395D05" w14:textId="06076593" w:rsidR="000A7170" w:rsidRPr="005F4178" w:rsidRDefault="000A7170" w:rsidP="000A7170">
      <w:pPr>
        <w:rPr>
          <w:u w:val="single"/>
        </w:rPr>
      </w:pPr>
      <w:r w:rsidRPr="005F4178">
        <w:rPr>
          <w:u w:val="single"/>
        </w:rPr>
        <w:t xml:space="preserve">Geen inhoudelijke wijzigingen </w:t>
      </w:r>
    </w:p>
    <w:p w14:paraId="64D06189" w14:textId="77777777" w:rsidR="000A7170" w:rsidRPr="005F4178" w:rsidRDefault="000A7170" w:rsidP="000A7170">
      <w:pPr>
        <w:rPr>
          <w:u w:val="single"/>
        </w:rPr>
      </w:pPr>
    </w:p>
    <w:p w14:paraId="2289F1F6" w14:textId="0696946C" w:rsidR="00925ED8" w:rsidRPr="005F4178" w:rsidRDefault="00253825" w:rsidP="000A7170">
      <w:r w:rsidRPr="005F4178">
        <w:t>D</w:t>
      </w:r>
      <w:r w:rsidR="00875484" w:rsidRPr="005F4178">
        <w:t xml:space="preserve">it recht is bedoeld om </w:t>
      </w:r>
      <w:r w:rsidR="003E3B2D" w:rsidRPr="005F4178">
        <w:t>(overduidelijke)</w:t>
      </w:r>
      <w:r w:rsidR="00875484" w:rsidRPr="005F4178">
        <w:t xml:space="preserve"> fouten of weglating</w:t>
      </w:r>
      <w:r w:rsidRPr="005F4178">
        <w:t>en</w:t>
      </w:r>
      <w:r w:rsidR="00875484" w:rsidRPr="005F4178">
        <w:t xml:space="preserve"> te herstellen. Het is geen recht om een inhoudelijke wijziging door te laten voeren. Een leerling kan bijvoorbeeld niet zijn cijfer aan laten passen</w:t>
      </w:r>
      <w:r w:rsidR="000A7170" w:rsidRPr="005F4178">
        <w:t xml:space="preserve"> </w:t>
      </w:r>
      <w:r w:rsidR="00EB11A6" w:rsidRPr="005F4178">
        <w:t xml:space="preserve">en een docent kan zijn beoordeling niet aan laten passen. </w:t>
      </w:r>
    </w:p>
    <w:p w14:paraId="77DF6001" w14:textId="77777777" w:rsidR="000A7170" w:rsidRPr="005F4178" w:rsidRDefault="000A7170" w:rsidP="000A7170">
      <w:pPr>
        <w:rPr>
          <w:b/>
          <w:bCs/>
        </w:rPr>
      </w:pPr>
    </w:p>
    <w:p w14:paraId="2A6C37DB" w14:textId="77777777" w:rsidR="006F20CA" w:rsidRPr="005F4178" w:rsidRDefault="006F20CA"/>
    <w:p w14:paraId="7812C454" w14:textId="21EB21A3" w:rsidR="00925ED8" w:rsidRPr="005F4178" w:rsidRDefault="009B72AE" w:rsidP="00EB11A6">
      <w:pPr>
        <w:pStyle w:val="Kop2"/>
      </w:pPr>
      <w:bookmarkStart w:id="20" w:name="_Recht_op_verwijdering"/>
      <w:bookmarkEnd w:id="20"/>
      <w:r w:rsidRPr="005F4178">
        <w:br w:type="page"/>
      </w:r>
      <w:bookmarkStart w:id="21" w:name="_Recht_op_vergetelheid"/>
      <w:bookmarkStart w:id="22" w:name="_Toc12522634"/>
      <w:bookmarkEnd w:id="21"/>
      <w:r w:rsidR="00925ED8" w:rsidRPr="005F4178">
        <w:lastRenderedPageBreak/>
        <w:t>Rec</w:t>
      </w:r>
      <w:r w:rsidR="003E3B2D" w:rsidRPr="005F4178">
        <w:t>h</w:t>
      </w:r>
      <w:r w:rsidR="00925ED8" w:rsidRPr="005F4178">
        <w:t xml:space="preserve">t op </w:t>
      </w:r>
      <w:r w:rsidR="00CF4474" w:rsidRPr="005F4178">
        <w:t>verwijdering</w:t>
      </w:r>
      <w:bookmarkEnd w:id="22"/>
    </w:p>
    <w:p w14:paraId="3CBFABDA" w14:textId="72C576B3" w:rsidR="00CF4474" w:rsidRPr="005F4178" w:rsidRDefault="00CF4474" w:rsidP="00CF4474">
      <w:pPr>
        <w:rPr>
          <w:b/>
          <w:bCs/>
        </w:rPr>
      </w:pPr>
      <w:r w:rsidRPr="005F4178">
        <w:rPr>
          <w:b/>
          <w:bCs/>
        </w:rPr>
        <w:t xml:space="preserve">Onder bepaalde omstandigheden mag een betrokkene verzoeken om zijn persoonsgegevens te laten verwijderen. Vanwege een aantal wettelijke bewaartermijnen geldt het recht op </w:t>
      </w:r>
      <w:r w:rsidR="008D68A9" w:rsidRPr="005F4178">
        <w:rPr>
          <w:b/>
          <w:bCs/>
        </w:rPr>
        <w:t>verwijdering</w:t>
      </w:r>
      <w:r w:rsidRPr="005F4178">
        <w:rPr>
          <w:b/>
          <w:bCs/>
        </w:rPr>
        <w:t xml:space="preserve"> niet volledig voor leerlingen en medewerkers.  </w:t>
      </w:r>
    </w:p>
    <w:p w14:paraId="04C98FC5" w14:textId="77777777" w:rsidR="00CF4474" w:rsidRPr="005F4178" w:rsidRDefault="00CF4474" w:rsidP="00012559"/>
    <w:p w14:paraId="617CE8B5" w14:textId="02A559E9" w:rsidR="00012559" w:rsidRPr="005F4178" w:rsidRDefault="00012559" w:rsidP="00012559">
      <w:r w:rsidRPr="005F4178">
        <w:t>Betrokkene</w:t>
      </w:r>
      <w:r w:rsidR="00253825" w:rsidRPr="005F4178">
        <w:t>n</w:t>
      </w:r>
      <w:r w:rsidRPr="005F4178">
        <w:t xml:space="preserve"> hebben</w:t>
      </w:r>
      <w:r w:rsidR="00253825" w:rsidRPr="005F4178">
        <w:t xml:space="preserve"> dit</w:t>
      </w:r>
      <w:r w:rsidRPr="005F4178">
        <w:t xml:space="preserve"> recht in </w:t>
      </w:r>
      <w:r w:rsidR="00253825" w:rsidRPr="005F4178">
        <w:t xml:space="preserve">een van </w:t>
      </w:r>
      <w:r w:rsidRPr="005F4178">
        <w:t xml:space="preserve">de volgende gevallen: </w:t>
      </w:r>
    </w:p>
    <w:p w14:paraId="4AEDE274" w14:textId="0DE4B98A" w:rsidR="00012559" w:rsidRPr="005F4178" w:rsidRDefault="00F821B2" w:rsidP="00012559">
      <w:pPr>
        <w:pStyle w:val="Lijstalinea"/>
        <w:numPr>
          <w:ilvl w:val="0"/>
          <w:numId w:val="3"/>
        </w:numPr>
      </w:pPr>
      <w:r w:rsidRPr="005F4178">
        <w:t>d</w:t>
      </w:r>
      <w:r w:rsidR="00823F34" w:rsidRPr="005F4178">
        <w:t>e persoonsgegevens zijn niet langer meer nodig voor de doeleinden waarvoor zij zijn verzameld;</w:t>
      </w:r>
    </w:p>
    <w:p w14:paraId="6C188AB6" w14:textId="5EEB237D" w:rsidR="00823F34" w:rsidRPr="005F4178" w:rsidRDefault="00F821B2" w:rsidP="00012559">
      <w:pPr>
        <w:pStyle w:val="Lijstalinea"/>
        <w:numPr>
          <w:ilvl w:val="0"/>
          <w:numId w:val="3"/>
        </w:numPr>
      </w:pPr>
      <w:r w:rsidRPr="005F4178">
        <w:t>d</w:t>
      </w:r>
      <w:r w:rsidR="00823F34" w:rsidRPr="005F4178">
        <w:t xml:space="preserve">e betrokkene heeft zijn toestemming ingetrokken en </w:t>
      </w:r>
      <w:r w:rsidR="00ED7FFB">
        <w:t>de HBM</w:t>
      </w:r>
      <w:r w:rsidR="00823F34" w:rsidRPr="005F4178">
        <w:t xml:space="preserve"> heeft geen andere grond voor de verwerking;</w:t>
      </w:r>
    </w:p>
    <w:p w14:paraId="5405B645" w14:textId="65DD59FC" w:rsidR="00823F34" w:rsidRPr="005F4178" w:rsidRDefault="00F821B2" w:rsidP="00012559">
      <w:pPr>
        <w:pStyle w:val="Lijstalinea"/>
        <w:numPr>
          <w:ilvl w:val="0"/>
          <w:numId w:val="3"/>
        </w:numPr>
      </w:pPr>
      <w:r w:rsidRPr="005F4178">
        <w:t>d</w:t>
      </w:r>
      <w:r w:rsidR="00823F34" w:rsidRPr="005F4178">
        <w:t xml:space="preserve">e betrokkene maakt </w:t>
      </w:r>
      <w:hyperlink w:anchor="_Recht_op_bezwaar" w:history="1">
        <w:r w:rsidR="00823F34" w:rsidRPr="005F4178">
          <w:rPr>
            <w:rStyle w:val="Hyperlink"/>
          </w:rPr>
          <w:t>bezwaar</w:t>
        </w:r>
      </w:hyperlink>
      <w:r w:rsidR="00823F34" w:rsidRPr="005F4178">
        <w:t xml:space="preserve"> tegen de verwerking en </w:t>
      </w:r>
      <w:r w:rsidR="00ED7FFB">
        <w:t>de HBM</w:t>
      </w:r>
      <w:r w:rsidR="00823F34" w:rsidRPr="005F4178">
        <w:t xml:space="preserve"> heeft geen dwingende gerechtvaardigde gronden voor de verwerking;</w:t>
      </w:r>
    </w:p>
    <w:p w14:paraId="4DFB28A3" w14:textId="761DC83C" w:rsidR="00823F34" w:rsidRPr="005F4178" w:rsidRDefault="00F821B2" w:rsidP="00012559">
      <w:pPr>
        <w:pStyle w:val="Lijstalinea"/>
        <w:numPr>
          <w:ilvl w:val="0"/>
          <w:numId w:val="3"/>
        </w:numPr>
      </w:pPr>
      <w:r w:rsidRPr="005F4178">
        <w:t>d</w:t>
      </w:r>
      <w:r w:rsidR="00823F34" w:rsidRPr="005F4178">
        <w:t>e persoonsgegevens hadden nooit verwerkt mogen worden;</w:t>
      </w:r>
    </w:p>
    <w:p w14:paraId="23534462" w14:textId="27638433" w:rsidR="00823F34" w:rsidRPr="005F4178" w:rsidRDefault="00F821B2" w:rsidP="00012559">
      <w:pPr>
        <w:pStyle w:val="Lijstalinea"/>
        <w:numPr>
          <w:ilvl w:val="0"/>
          <w:numId w:val="3"/>
        </w:numPr>
      </w:pPr>
      <w:r w:rsidRPr="005F4178">
        <w:t>d</w:t>
      </w:r>
      <w:r w:rsidR="00271B54" w:rsidRPr="005F4178">
        <w:t>e persoonsgegevens moeten worden gewist op basis van de wet;</w:t>
      </w:r>
    </w:p>
    <w:p w14:paraId="6D04CEAD" w14:textId="77777777" w:rsidR="00925ED8" w:rsidRPr="005F4178" w:rsidRDefault="00925ED8" w:rsidP="002C66E6"/>
    <w:p w14:paraId="06A8724C" w14:textId="77777777" w:rsidR="00D07696" w:rsidRPr="005F4178" w:rsidRDefault="00D07696" w:rsidP="0073527F">
      <w:pPr>
        <w:rPr>
          <w:u w:val="single"/>
        </w:rPr>
      </w:pPr>
      <w:r w:rsidRPr="005F4178">
        <w:rPr>
          <w:u w:val="single"/>
        </w:rPr>
        <w:t>Mogelijk te verwachten vragen/verzoeken</w:t>
      </w:r>
    </w:p>
    <w:p w14:paraId="1314DFE3" w14:textId="4E2F7BE9" w:rsidR="00925ED8" w:rsidRPr="005F4178" w:rsidRDefault="00925ED8" w:rsidP="0073527F">
      <w:pPr>
        <w:pStyle w:val="Lijstalinea"/>
        <w:numPr>
          <w:ilvl w:val="0"/>
          <w:numId w:val="3"/>
        </w:numPr>
      </w:pPr>
      <w:r w:rsidRPr="005F4178">
        <w:t xml:space="preserve">Ik wil dat </w:t>
      </w:r>
      <w:r w:rsidR="00ED7FFB">
        <w:t>de HBM</w:t>
      </w:r>
      <w:r w:rsidR="00F821B2" w:rsidRPr="005F4178">
        <w:t xml:space="preserve"> </w:t>
      </w:r>
      <w:r w:rsidRPr="005F4178">
        <w:t xml:space="preserve">mijn gegevens vernietigt </w:t>
      </w:r>
      <w:r w:rsidR="00823F34" w:rsidRPr="005F4178">
        <w:t xml:space="preserve">omdat ik/mijn kind stopt op deze school. Kunnen </w:t>
      </w:r>
      <w:r w:rsidRPr="005F4178">
        <w:t>jullie mijn gegevens wissen?</w:t>
      </w:r>
    </w:p>
    <w:p w14:paraId="723FAEB8" w14:textId="77777777" w:rsidR="00823F34" w:rsidRPr="005F4178" w:rsidRDefault="00823F34" w:rsidP="00925ED8"/>
    <w:p w14:paraId="2D77A246" w14:textId="77777777" w:rsidR="00925ED8" w:rsidRPr="005F4178" w:rsidRDefault="00925ED8" w:rsidP="0073527F">
      <w:pPr>
        <w:rPr>
          <w:u w:val="single"/>
        </w:rPr>
      </w:pPr>
      <w:r w:rsidRPr="005F4178">
        <w:rPr>
          <w:u w:val="single"/>
        </w:rPr>
        <w:t>Actie</w:t>
      </w:r>
    </w:p>
    <w:p w14:paraId="6199164B" w14:textId="48F5BCEE" w:rsidR="00925ED8" w:rsidRPr="005F4178" w:rsidRDefault="0064759D" w:rsidP="00925ED8">
      <w:r w:rsidRPr="005F4178">
        <w:t xml:space="preserve">Gegevens mogen verwijderd worden tenzij er een wettelijke reden is om de gegevens te verwijderen, overleg dit altijd eerst met de FG. </w:t>
      </w:r>
    </w:p>
    <w:p w14:paraId="2A7C6851" w14:textId="01BAC56B" w:rsidR="009A74DE" w:rsidRPr="005F4178" w:rsidRDefault="009A74DE" w:rsidP="00925ED8"/>
    <w:p w14:paraId="0F19314E" w14:textId="4857B157" w:rsidR="009A74DE" w:rsidRPr="005F4178" w:rsidRDefault="00ED7FFB" w:rsidP="009A74DE">
      <w:pPr>
        <w:rPr>
          <w:rFonts w:ascii="Times New Roman" w:hAnsi="Times New Roman"/>
          <w:sz w:val="24"/>
          <w:lang w:eastAsia="nl-NL"/>
        </w:rPr>
      </w:pPr>
      <w:r>
        <w:rPr>
          <w:lang w:eastAsia="nl-NL"/>
        </w:rPr>
        <w:t>De HBM</w:t>
      </w:r>
      <w:r w:rsidR="00F821B2" w:rsidRPr="005F4178">
        <w:rPr>
          <w:lang w:eastAsia="nl-NL"/>
        </w:rPr>
        <w:t xml:space="preserve"> </w:t>
      </w:r>
      <w:r w:rsidR="009A74DE" w:rsidRPr="005F4178">
        <w:rPr>
          <w:lang w:eastAsia="nl-NL"/>
        </w:rPr>
        <w:t xml:space="preserve">is verplicht om iedereen met wie de (verwijderde) persoonsgegevens zijn uitgewisseld, te informeren over de vernietiging. </w:t>
      </w:r>
    </w:p>
    <w:p w14:paraId="7534531D" w14:textId="77777777" w:rsidR="009A74DE" w:rsidRPr="005F4178" w:rsidRDefault="009A74DE" w:rsidP="00925ED8"/>
    <w:p w14:paraId="48F9244C" w14:textId="77777777" w:rsidR="00925ED8" w:rsidRPr="005F4178" w:rsidRDefault="00925ED8" w:rsidP="00925ED8"/>
    <w:p w14:paraId="18F2446A" w14:textId="77777777" w:rsidR="009B72AE" w:rsidRPr="005F4178" w:rsidRDefault="009B72AE">
      <w:pPr>
        <w:rPr>
          <w:rFonts w:asciiTheme="majorHAnsi" w:eastAsiaTheme="majorEastAsia" w:hAnsiTheme="majorHAnsi" w:cstheme="majorBidi"/>
          <w:b/>
          <w:color w:val="2F5496" w:themeColor="accent1" w:themeShade="BF"/>
          <w:sz w:val="26"/>
          <w:szCs w:val="26"/>
        </w:rPr>
      </w:pPr>
      <w:r w:rsidRPr="005F4178">
        <w:br w:type="page"/>
      </w:r>
    </w:p>
    <w:p w14:paraId="213750F4" w14:textId="77777777" w:rsidR="00925ED8" w:rsidRPr="005F4178" w:rsidRDefault="00925ED8" w:rsidP="00925ED8">
      <w:pPr>
        <w:pStyle w:val="Kop2"/>
      </w:pPr>
      <w:bookmarkStart w:id="23" w:name="_Recht_op_beperking"/>
      <w:bookmarkStart w:id="24" w:name="_Toc12522635"/>
      <w:bookmarkEnd w:id="23"/>
      <w:r w:rsidRPr="005F4178">
        <w:lastRenderedPageBreak/>
        <w:t>Recht op beperking van de verwerking</w:t>
      </w:r>
      <w:bookmarkEnd w:id="24"/>
      <w:r w:rsidRPr="005F4178">
        <w:t xml:space="preserve"> </w:t>
      </w:r>
    </w:p>
    <w:p w14:paraId="73723C0A" w14:textId="64B89758" w:rsidR="009A74DE" w:rsidRPr="005F4178" w:rsidRDefault="009A74DE" w:rsidP="009A74DE">
      <w:pPr>
        <w:rPr>
          <w:b/>
          <w:bCs/>
        </w:rPr>
      </w:pPr>
      <w:r w:rsidRPr="005F4178">
        <w:rPr>
          <w:b/>
          <w:bCs/>
        </w:rPr>
        <w:t xml:space="preserve">Het recht op beperking van verwerking houdt in dat betrokkenen in </w:t>
      </w:r>
      <w:r w:rsidR="008D68A9" w:rsidRPr="005F4178">
        <w:rPr>
          <w:b/>
          <w:bCs/>
        </w:rPr>
        <w:t xml:space="preserve">bepaalde </w:t>
      </w:r>
      <w:r w:rsidRPr="005F4178">
        <w:rPr>
          <w:b/>
          <w:bCs/>
        </w:rPr>
        <w:t xml:space="preserve">gevallen tijdelijk de verwerking van hun persoonsgegevens stil kunnen laten zetten. Dit kan voorkomen als iemand het niet eens is met het gebruik van bepaalde gegevens en een beroep heeft gedaan op correctie van die gegevens. Totdat daarover is beslist worden die betwiste gegevens niet gebruikt door </w:t>
      </w:r>
      <w:r w:rsidR="00ED7FFB">
        <w:rPr>
          <w:b/>
          <w:bCs/>
        </w:rPr>
        <w:t>de HBM</w:t>
      </w:r>
      <w:r w:rsidRPr="005F4178">
        <w:rPr>
          <w:b/>
          <w:bCs/>
        </w:rPr>
        <w:t xml:space="preserve">. </w:t>
      </w:r>
    </w:p>
    <w:p w14:paraId="6E633D6A" w14:textId="7496988E" w:rsidR="009A74DE" w:rsidRPr="005F4178" w:rsidRDefault="009A74DE" w:rsidP="002C66E6"/>
    <w:p w14:paraId="528AF5B7" w14:textId="6B2F2561" w:rsidR="00D07696" w:rsidRPr="005F4178" w:rsidRDefault="00271B54" w:rsidP="002C66E6">
      <w:r w:rsidRPr="005F4178">
        <w:t xml:space="preserve">Dit recht kan de betrokkene in de volgende situaties inroepen: </w:t>
      </w:r>
    </w:p>
    <w:p w14:paraId="56066F09" w14:textId="38FB1A50" w:rsidR="00D07696" w:rsidRPr="005F4178" w:rsidRDefault="00F821B2" w:rsidP="00D07696">
      <w:pPr>
        <w:pStyle w:val="Lijstalinea"/>
        <w:numPr>
          <w:ilvl w:val="0"/>
          <w:numId w:val="3"/>
        </w:numPr>
      </w:pPr>
      <w:r w:rsidRPr="005F4178">
        <w:t>d</w:t>
      </w:r>
      <w:r w:rsidR="00D07696" w:rsidRPr="005F4178">
        <w:t>e betrokkene betwist of zijn gegevens wel juist zijn;</w:t>
      </w:r>
    </w:p>
    <w:p w14:paraId="7836EEC3" w14:textId="260B11D8" w:rsidR="00D07696" w:rsidRPr="005F4178" w:rsidRDefault="00F821B2" w:rsidP="00D07696">
      <w:pPr>
        <w:pStyle w:val="Lijstalinea"/>
        <w:numPr>
          <w:ilvl w:val="0"/>
          <w:numId w:val="3"/>
        </w:numPr>
      </w:pPr>
      <w:r w:rsidRPr="005F4178">
        <w:t>d</w:t>
      </w:r>
      <w:r w:rsidR="00D07696" w:rsidRPr="005F4178">
        <w:t>e verwerking was onrechtmatig en de betrokkene wil dat deze gegevens gemarkeerd worden zodat deze niet meer opnieuw worden gebruikt;</w:t>
      </w:r>
    </w:p>
    <w:p w14:paraId="3495F696" w14:textId="578B9D6C" w:rsidR="00D07696" w:rsidRPr="005F4178" w:rsidRDefault="00ED7FFB" w:rsidP="00D07696">
      <w:pPr>
        <w:pStyle w:val="Lijstalinea"/>
        <w:numPr>
          <w:ilvl w:val="0"/>
          <w:numId w:val="3"/>
        </w:numPr>
      </w:pPr>
      <w:r>
        <w:t>De HBM</w:t>
      </w:r>
      <w:r w:rsidR="00F821B2" w:rsidRPr="005F4178">
        <w:t xml:space="preserve"> </w:t>
      </w:r>
      <w:r w:rsidR="00D07696" w:rsidRPr="005F4178">
        <w:t>heeft de gegevens niet meer nodig, maar de betrokkene wel voor de instelling, uitoefening of onderbouwing van een rechtsvordering;</w:t>
      </w:r>
    </w:p>
    <w:p w14:paraId="7D1D4D50" w14:textId="356B00BB" w:rsidR="00D07696" w:rsidRPr="005F4178" w:rsidRDefault="00F821B2" w:rsidP="0073527F">
      <w:pPr>
        <w:pStyle w:val="Lijstalinea"/>
        <w:numPr>
          <w:ilvl w:val="0"/>
          <w:numId w:val="3"/>
        </w:numPr>
      </w:pPr>
      <w:r w:rsidRPr="005F4178">
        <w:t>a</w:t>
      </w:r>
      <w:r w:rsidR="00D07696" w:rsidRPr="005F4178">
        <w:t xml:space="preserve">ls de betrokkene bezwaar heeft gemaakt en wenst dat zijn gegevens tot het antwoord van </w:t>
      </w:r>
      <w:r w:rsidR="00ED7FFB">
        <w:t>de HBM</w:t>
      </w:r>
      <w:r w:rsidRPr="005F4178">
        <w:t xml:space="preserve"> </w:t>
      </w:r>
      <w:r w:rsidR="00D07696" w:rsidRPr="005F4178">
        <w:t xml:space="preserve">niet worden verwerkt. </w:t>
      </w:r>
    </w:p>
    <w:p w14:paraId="2B7BB062" w14:textId="77777777" w:rsidR="00925ED8" w:rsidRPr="005F4178" w:rsidRDefault="00925ED8" w:rsidP="00925ED8"/>
    <w:p w14:paraId="1BF2B7B1" w14:textId="77777777" w:rsidR="00D07696" w:rsidRPr="005F4178" w:rsidRDefault="00D07696" w:rsidP="0073527F">
      <w:pPr>
        <w:rPr>
          <w:u w:val="single"/>
        </w:rPr>
      </w:pPr>
      <w:r w:rsidRPr="005F4178">
        <w:rPr>
          <w:u w:val="single"/>
        </w:rPr>
        <w:t>Mogelijk te verwachten vragen/verzoeken</w:t>
      </w:r>
    </w:p>
    <w:p w14:paraId="4A4ED19A" w14:textId="3807A00E" w:rsidR="00925ED8" w:rsidRPr="005F4178" w:rsidRDefault="00925ED8" w:rsidP="0073527F">
      <w:pPr>
        <w:pStyle w:val="Lijstalinea"/>
        <w:numPr>
          <w:ilvl w:val="0"/>
          <w:numId w:val="3"/>
        </w:numPr>
      </w:pPr>
      <w:r w:rsidRPr="005F4178">
        <w:t xml:space="preserve">Totdat ik antwoord heb gekregen over mijn </w:t>
      </w:r>
      <w:r w:rsidR="008417E8" w:rsidRPr="005F4178">
        <w:t>verzoek</w:t>
      </w:r>
      <w:r w:rsidRPr="005F4178">
        <w:t xml:space="preserve"> om &lt;</w:t>
      </w:r>
      <w:r w:rsidRPr="005F4178">
        <w:rPr>
          <w:i/>
          <w:iCs/>
        </w:rPr>
        <w:t>een van de andere rechten</w:t>
      </w:r>
      <w:r w:rsidRPr="005F4178">
        <w:t xml:space="preserve">&gt;, wil </w:t>
      </w:r>
      <w:r w:rsidR="00352C67" w:rsidRPr="005F4178">
        <w:t xml:space="preserve">ik </w:t>
      </w:r>
      <w:r w:rsidRPr="005F4178">
        <w:t>niet dat jullie mijn gegevens gebruiken.</w:t>
      </w:r>
      <w:r w:rsidR="00D07696" w:rsidRPr="005F4178">
        <w:t xml:space="preserve"> </w:t>
      </w:r>
    </w:p>
    <w:p w14:paraId="4CCBD038" w14:textId="77777777" w:rsidR="00925ED8" w:rsidRPr="005F4178" w:rsidRDefault="00925ED8" w:rsidP="00925ED8"/>
    <w:p w14:paraId="01F867BC" w14:textId="51C3BC32" w:rsidR="009457E8" w:rsidRPr="005F4178" w:rsidRDefault="00A11234" w:rsidP="00925ED8">
      <w:pPr>
        <w:rPr>
          <w:u w:val="single"/>
        </w:rPr>
      </w:pPr>
      <w:r w:rsidRPr="005F4178">
        <w:rPr>
          <w:u w:val="single"/>
        </w:rPr>
        <w:t>Actie</w:t>
      </w:r>
    </w:p>
    <w:p w14:paraId="0B41448D" w14:textId="7F09FE1F" w:rsidR="00D07696" w:rsidRPr="005F4178" w:rsidRDefault="009457E8" w:rsidP="0064759D">
      <w:r w:rsidRPr="005F4178">
        <w:t xml:space="preserve">Indien dit recht in de bovenstaande situaties wordt ingeroepen moet iedere verwerking </w:t>
      </w:r>
      <w:r w:rsidR="00E761B7" w:rsidRPr="005F4178">
        <w:t xml:space="preserve">gestaakt worden. </w:t>
      </w:r>
      <w:r w:rsidR="0064759D" w:rsidRPr="005F4178">
        <w:t>Overleg altijd met de FG</w:t>
      </w:r>
      <w:r w:rsidR="00E761B7" w:rsidRPr="005F4178">
        <w:t xml:space="preserve"> om te bepalen of hiervan sprake is</w:t>
      </w:r>
      <w:r w:rsidR="0064759D" w:rsidRPr="005F4178">
        <w:t xml:space="preserve">. </w:t>
      </w:r>
    </w:p>
    <w:p w14:paraId="07B85CF1" w14:textId="77777777" w:rsidR="00925ED8" w:rsidRPr="005F4178" w:rsidRDefault="00925ED8" w:rsidP="00925ED8"/>
    <w:p w14:paraId="4D0AE8BC" w14:textId="280EF529" w:rsidR="009B72AE" w:rsidRPr="005F4178" w:rsidRDefault="009B72AE">
      <w:pPr>
        <w:rPr>
          <w:rFonts w:asciiTheme="majorHAnsi" w:eastAsiaTheme="majorEastAsia" w:hAnsiTheme="majorHAnsi" w:cstheme="majorBidi"/>
          <w:b/>
          <w:color w:val="2F5496" w:themeColor="accent1" w:themeShade="BF"/>
          <w:sz w:val="26"/>
          <w:szCs w:val="26"/>
          <w:u w:val="single"/>
        </w:rPr>
      </w:pPr>
      <w:r w:rsidRPr="005F4178">
        <w:rPr>
          <w:u w:val="single"/>
        </w:rPr>
        <w:br w:type="page"/>
      </w:r>
    </w:p>
    <w:p w14:paraId="2BC05F8E" w14:textId="77777777" w:rsidR="00C756C3" w:rsidRPr="005F4178" w:rsidRDefault="007726F1" w:rsidP="00C756C3">
      <w:pPr>
        <w:pStyle w:val="Kop2"/>
      </w:pPr>
      <w:bookmarkStart w:id="25" w:name="_Recht_op_dataportabiliteit"/>
      <w:bookmarkStart w:id="26" w:name="_Toc12522636"/>
      <w:bookmarkEnd w:id="25"/>
      <w:r w:rsidRPr="005F4178">
        <w:lastRenderedPageBreak/>
        <w:t>Recht op dataportabiliteit</w:t>
      </w:r>
      <w:bookmarkEnd w:id="26"/>
    </w:p>
    <w:p w14:paraId="36AC8A33" w14:textId="61A528F2" w:rsidR="00C756C3" w:rsidRPr="005F4178" w:rsidRDefault="00C756C3" w:rsidP="00C756C3">
      <w:pPr>
        <w:rPr>
          <w:b/>
          <w:bCs/>
          <w:lang w:eastAsia="nl-NL"/>
        </w:rPr>
      </w:pPr>
      <w:r w:rsidRPr="005F4178">
        <w:rPr>
          <w:b/>
          <w:bCs/>
          <w:lang w:eastAsia="nl-NL"/>
        </w:rPr>
        <w:t xml:space="preserve">Het recht op dataportabiliteit houdt in dat een betrokkene het recht heeft om zijn of haar digitale persoonsgegevens mee te nemen en over te dragen aan een andere school. Het recht op dataportabiliteit geldt voor een deel van de digitale gegevens (en niet een papieren dossier). Het doel van dit recht is om de zeggenschap over en uitwisseling van de betrokkenen over hun persoonsgegevens te vergroten. De betrokkene heeft een recht op een kopie in een gangbare en machine leesbare vorm (bijvoorbeeld CSV, JSON en XML). Daarmee kan een betrokkene gemakkelijk naar een andere school om zijn gegevens in te laten lezen. </w:t>
      </w:r>
    </w:p>
    <w:p w14:paraId="0D153A0A" w14:textId="766B1206" w:rsidR="00C756C3" w:rsidRPr="005F4178" w:rsidRDefault="00C756C3" w:rsidP="00C756C3">
      <w:pPr>
        <w:rPr>
          <w:rFonts w:asciiTheme="majorHAnsi" w:eastAsiaTheme="majorEastAsia" w:hAnsiTheme="majorHAnsi" w:cstheme="majorBidi"/>
          <w:b/>
          <w:bCs/>
          <w:sz w:val="26"/>
        </w:rPr>
      </w:pPr>
    </w:p>
    <w:p w14:paraId="3BEE0A19" w14:textId="793215C9" w:rsidR="00C756C3" w:rsidRPr="005F4178" w:rsidRDefault="00C756C3" w:rsidP="00C756C3">
      <w:r w:rsidRPr="005F4178">
        <w:t xml:space="preserve">Een betrokkene heeft dit recht enkel indien </w:t>
      </w:r>
      <w:r w:rsidR="00F625D1" w:rsidRPr="005F4178">
        <w:t>de verwerking is gebaseerd op:</w:t>
      </w:r>
    </w:p>
    <w:p w14:paraId="117AB237" w14:textId="51B1EE23" w:rsidR="00F625D1" w:rsidRPr="005F4178" w:rsidRDefault="00F625D1" w:rsidP="00F625D1">
      <w:pPr>
        <w:pStyle w:val="Lijstalinea"/>
        <w:numPr>
          <w:ilvl w:val="0"/>
          <w:numId w:val="3"/>
        </w:numPr>
      </w:pPr>
      <w:r w:rsidRPr="005F4178">
        <w:t>Toestemming</w:t>
      </w:r>
    </w:p>
    <w:p w14:paraId="0CD2E8FB" w14:textId="1D1D88A5" w:rsidR="00F625D1" w:rsidRPr="005F4178" w:rsidRDefault="00F625D1" w:rsidP="00F625D1">
      <w:pPr>
        <w:pStyle w:val="Lijstalinea"/>
        <w:numPr>
          <w:ilvl w:val="0"/>
          <w:numId w:val="3"/>
        </w:numPr>
      </w:pPr>
      <w:r w:rsidRPr="005F4178">
        <w:t xml:space="preserve">Uitvoering van een overeenkomst </w:t>
      </w:r>
    </w:p>
    <w:p w14:paraId="3ED1C9F0" w14:textId="13B229AF" w:rsidR="00C756C3" w:rsidRPr="005F4178" w:rsidRDefault="00C756C3" w:rsidP="00F625D1">
      <w:pPr>
        <w:rPr>
          <w:rFonts w:asciiTheme="majorHAnsi" w:eastAsiaTheme="majorEastAsia" w:hAnsiTheme="majorHAnsi" w:cstheme="majorBidi"/>
          <w:b/>
          <w:bCs/>
          <w:sz w:val="26"/>
        </w:rPr>
      </w:pPr>
    </w:p>
    <w:p w14:paraId="3BADB5E0" w14:textId="65CF1B8B" w:rsidR="00F625D1" w:rsidRPr="005F4178" w:rsidRDefault="00F625D1" w:rsidP="00F625D1">
      <w:r w:rsidRPr="005F4178">
        <w:t xml:space="preserve">De te leveren persoonsgegevens van </w:t>
      </w:r>
      <w:r w:rsidR="002F78DB" w:rsidRPr="005F4178">
        <w:t>betrokkenen</w:t>
      </w:r>
      <w:r w:rsidRPr="005F4178">
        <w:t xml:space="preserve"> zijn beperkt tot:</w:t>
      </w:r>
    </w:p>
    <w:p w14:paraId="5BF75F08" w14:textId="7A9EFAE8" w:rsidR="00F625D1" w:rsidRPr="005F4178" w:rsidRDefault="00F625D1" w:rsidP="00F625D1">
      <w:pPr>
        <w:pStyle w:val="Lijstalinea"/>
        <w:numPr>
          <w:ilvl w:val="0"/>
          <w:numId w:val="3"/>
        </w:numPr>
      </w:pPr>
      <w:r w:rsidRPr="005F4178">
        <w:t xml:space="preserve">Gegevens die de betrokkene zelf actief en bewust hebben verstrekt aan </w:t>
      </w:r>
      <w:r w:rsidR="00ED7FFB">
        <w:t>de HBM</w:t>
      </w:r>
      <w:r w:rsidRPr="005F4178">
        <w:t>;</w:t>
      </w:r>
    </w:p>
    <w:p w14:paraId="5FC3BEEF" w14:textId="3768085D" w:rsidR="00F625D1" w:rsidRPr="005F4178" w:rsidRDefault="00F625D1" w:rsidP="00F625D1">
      <w:pPr>
        <w:pStyle w:val="Lijstalinea"/>
        <w:numPr>
          <w:ilvl w:val="0"/>
          <w:numId w:val="3"/>
        </w:numPr>
      </w:pPr>
      <w:r w:rsidRPr="005F4178">
        <w:t xml:space="preserve">Persoonsgegevens die indirect zijn verstrekt of ontstaan door het gebruik (door betrokkene) van diensten of apparaten. </w:t>
      </w:r>
    </w:p>
    <w:p w14:paraId="7380B9BA" w14:textId="3F771377" w:rsidR="00F625D1" w:rsidRPr="005F4178" w:rsidRDefault="00F625D1" w:rsidP="00F625D1">
      <w:r w:rsidRPr="005F4178">
        <w:br/>
      </w:r>
      <w:r w:rsidR="00ED7FFB">
        <w:t>De HBM</w:t>
      </w:r>
      <w:r w:rsidRPr="005F4178">
        <w:t xml:space="preserve"> hoeft dus niet alle persoonsgegevens van een betrokkene aan te leveren in een machine leesbaar formaat. </w:t>
      </w:r>
    </w:p>
    <w:p w14:paraId="36FA908F" w14:textId="3A65BF0B" w:rsidR="007726F1" w:rsidRPr="005F4178" w:rsidRDefault="007726F1" w:rsidP="007726F1"/>
    <w:p w14:paraId="0B28214B" w14:textId="77777777" w:rsidR="00CC0739" w:rsidRPr="005F4178" w:rsidRDefault="00CC0739" w:rsidP="00CC0739">
      <w:pPr>
        <w:rPr>
          <w:rFonts w:ascii="Times New Roman" w:hAnsi="Times New Roman"/>
          <w:sz w:val="24"/>
          <w:lang w:eastAsia="nl-NL"/>
        </w:rPr>
      </w:pPr>
      <w:r w:rsidRPr="005F4178">
        <w:rPr>
          <w:lang w:eastAsia="nl-NL"/>
        </w:rPr>
        <w:t xml:space="preserve">Voor het onderwijskundig rapport (OKR) geldt een aparte regeling op basis van onderwijswetgeving: voor iedere leerling die de basisschool verlaat, maakt de basisschool een OKR dat aan de middelbare school (waar de leerling naar toe gaat) wordt geleverd. Ouders hebben wel het recht van inzage in dat OKR, maar dat OKR hoeft niet in de vorm van een digitaal bestand te worden geleverd aan de betrokkenen. </w:t>
      </w:r>
    </w:p>
    <w:p w14:paraId="6C5ECB61" w14:textId="77777777" w:rsidR="00CC0739" w:rsidRPr="005F4178" w:rsidRDefault="00CC0739" w:rsidP="007726F1"/>
    <w:p w14:paraId="51DE7458" w14:textId="77777777" w:rsidR="00D07696" w:rsidRPr="005F4178" w:rsidRDefault="00D07696" w:rsidP="0073527F">
      <w:pPr>
        <w:rPr>
          <w:u w:val="single"/>
        </w:rPr>
      </w:pPr>
      <w:r w:rsidRPr="005F4178">
        <w:rPr>
          <w:u w:val="single"/>
        </w:rPr>
        <w:t>Mogelijk te verwachten vragen/verzoeken</w:t>
      </w:r>
    </w:p>
    <w:p w14:paraId="211A95C0" w14:textId="32806DAA" w:rsidR="007726F1" w:rsidRPr="005F4178" w:rsidRDefault="007726F1" w:rsidP="007726F1">
      <w:pPr>
        <w:pStyle w:val="Lijstalinea"/>
        <w:numPr>
          <w:ilvl w:val="0"/>
          <w:numId w:val="3"/>
        </w:numPr>
      </w:pPr>
      <w:r w:rsidRPr="005F4178">
        <w:t>Ik wil</w:t>
      </w:r>
      <w:r w:rsidR="00444C04" w:rsidRPr="005F4178">
        <w:t xml:space="preserve"> </w:t>
      </w:r>
      <w:r w:rsidRPr="005F4178">
        <w:t xml:space="preserve">alle persoonsgegevens die jullie </w:t>
      </w:r>
      <w:r w:rsidR="00444C04" w:rsidRPr="005F4178">
        <w:t xml:space="preserve">van mij </w:t>
      </w:r>
      <w:r w:rsidRPr="005F4178">
        <w:t>hebben, versturen naar &lt;een nieuwe school&gt;, welke gegevens kunnen jullie overdragen?</w:t>
      </w:r>
    </w:p>
    <w:p w14:paraId="03FBEBA0" w14:textId="5718B12E" w:rsidR="00E761B7" w:rsidRPr="005F4178" w:rsidRDefault="00E761B7" w:rsidP="00E761B7"/>
    <w:p w14:paraId="695204F4" w14:textId="3F07C73B" w:rsidR="00E761B7" w:rsidRPr="005F4178" w:rsidRDefault="00E761B7" w:rsidP="00E761B7">
      <w:pPr>
        <w:rPr>
          <w:u w:val="single"/>
        </w:rPr>
      </w:pPr>
      <w:r w:rsidRPr="005F4178">
        <w:rPr>
          <w:u w:val="single"/>
        </w:rPr>
        <w:t>Actie</w:t>
      </w:r>
    </w:p>
    <w:p w14:paraId="28730797" w14:textId="69EE7339" w:rsidR="00E761B7" w:rsidRPr="005F4178" w:rsidRDefault="00E761B7" w:rsidP="00E761B7">
      <w:r w:rsidRPr="005F4178">
        <w:t xml:space="preserve">Het recht van dataportabiliteit kan alleen in specifieke gevallen uitgeoefend worden. Ga na of </w:t>
      </w:r>
      <w:r w:rsidR="008D68A9" w:rsidRPr="005F4178">
        <w:t xml:space="preserve">een van </w:t>
      </w:r>
      <w:r w:rsidRPr="005F4178">
        <w:t xml:space="preserve">deze gevallen van toepassing </w:t>
      </w:r>
      <w:r w:rsidR="008D68A9" w:rsidRPr="005F4178">
        <w:t>is</w:t>
      </w:r>
      <w:r w:rsidRPr="005F4178">
        <w:t xml:space="preserve"> en overleg dit met de FG. </w:t>
      </w:r>
    </w:p>
    <w:p w14:paraId="4381803A" w14:textId="77777777" w:rsidR="007726F1" w:rsidRPr="005F4178" w:rsidRDefault="007726F1" w:rsidP="007726F1"/>
    <w:p w14:paraId="5A211313" w14:textId="77777777" w:rsidR="007726F1" w:rsidRPr="005F4178" w:rsidRDefault="007726F1" w:rsidP="007726F1"/>
    <w:p w14:paraId="41E5B038" w14:textId="77777777" w:rsidR="007726F1" w:rsidRPr="005F4178" w:rsidRDefault="007726F1" w:rsidP="007726F1"/>
    <w:p w14:paraId="23A638E6" w14:textId="77777777" w:rsidR="007726F1" w:rsidRPr="005F4178" w:rsidRDefault="007726F1" w:rsidP="007726F1"/>
    <w:p w14:paraId="3AE1A041" w14:textId="77777777" w:rsidR="007726F1" w:rsidRPr="005F4178" w:rsidRDefault="007726F1" w:rsidP="007726F1"/>
    <w:p w14:paraId="7CCDA923" w14:textId="77777777" w:rsidR="007726F1" w:rsidRPr="005F4178" w:rsidRDefault="007726F1" w:rsidP="007726F1"/>
    <w:p w14:paraId="78DEA783" w14:textId="77777777" w:rsidR="007726F1" w:rsidRPr="005F4178" w:rsidRDefault="007726F1" w:rsidP="007726F1"/>
    <w:p w14:paraId="21B1DDA7" w14:textId="77777777" w:rsidR="007726F1" w:rsidRPr="005F4178" w:rsidRDefault="007726F1" w:rsidP="007726F1"/>
    <w:p w14:paraId="3F9120F7" w14:textId="0704C3C9" w:rsidR="007726F1" w:rsidRPr="005F4178" w:rsidRDefault="007726F1" w:rsidP="007726F1">
      <w:pPr>
        <w:rPr>
          <w:rFonts w:asciiTheme="majorHAnsi" w:eastAsiaTheme="majorEastAsia" w:hAnsiTheme="majorHAnsi" w:cstheme="majorBidi"/>
          <w:b/>
          <w:color w:val="2F5496" w:themeColor="accent1" w:themeShade="BF"/>
          <w:sz w:val="26"/>
          <w:szCs w:val="26"/>
        </w:rPr>
      </w:pPr>
    </w:p>
    <w:p w14:paraId="5CD7A12D" w14:textId="574F2D2A" w:rsidR="00E761B7" w:rsidRPr="005F4178" w:rsidRDefault="00E761B7" w:rsidP="007726F1">
      <w:pPr>
        <w:rPr>
          <w:rFonts w:asciiTheme="majorHAnsi" w:eastAsiaTheme="majorEastAsia" w:hAnsiTheme="majorHAnsi" w:cstheme="majorBidi"/>
          <w:b/>
          <w:color w:val="2F5496" w:themeColor="accent1" w:themeShade="BF"/>
          <w:sz w:val="26"/>
          <w:szCs w:val="26"/>
        </w:rPr>
      </w:pPr>
    </w:p>
    <w:p w14:paraId="13847ABA" w14:textId="5C64FC92" w:rsidR="00E761B7" w:rsidRPr="005F4178" w:rsidRDefault="00E761B7" w:rsidP="007726F1">
      <w:pPr>
        <w:rPr>
          <w:rFonts w:asciiTheme="majorHAnsi" w:eastAsiaTheme="majorEastAsia" w:hAnsiTheme="majorHAnsi" w:cstheme="majorBidi"/>
          <w:b/>
          <w:color w:val="2F5496" w:themeColor="accent1" w:themeShade="BF"/>
          <w:sz w:val="26"/>
          <w:szCs w:val="26"/>
        </w:rPr>
      </w:pPr>
    </w:p>
    <w:p w14:paraId="068EE1BD" w14:textId="3276D6EB" w:rsidR="00E761B7" w:rsidRPr="005F4178" w:rsidRDefault="00E761B7" w:rsidP="007726F1">
      <w:pPr>
        <w:rPr>
          <w:rFonts w:asciiTheme="majorHAnsi" w:eastAsiaTheme="majorEastAsia" w:hAnsiTheme="majorHAnsi" w:cstheme="majorBidi"/>
          <w:b/>
          <w:color w:val="2F5496" w:themeColor="accent1" w:themeShade="BF"/>
          <w:sz w:val="26"/>
          <w:szCs w:val="26"/>
        </w:rPr>
      </w:pPr>
    </w:p>
    <w:p w14:paraId="141FC53F" w14:textId="77777777" w:rsidR="00E761B7" w:rsidRPr="005F4178" w:rsidRDefault="00E761B7" w:rsidP="007726F1">
      <w:pPr>
        <w:rPr>
          <w:rFonts w:asciiTheme="majorHAnsi" w:eastAsiaTheme="majorEastAsia" w:hAnsiTheme="majorHAnsi" w:cstheme="majorBidi"/>
          <w:b/>
          <w:color w:val="2F5496" w:themeColor="accent1" w:themeShade="BF"/>
          <w:sz w:val="26"/>
          <w:szCs w:val="26"/>
        </w:rPr>
      </w:pPr>
    </w:p>
    <w:p w14:paraId="4B9E9BA1" w14:textId="77777777" w:rsidR="00E761B7" w:rsidRPr="005F4178" w:rsidRDefault="00E761B7" w:rsidP="007726F1">
      <w:pPr>
        <w:rPr>
          <w:rFonts w:asciiTheme="majorHAnsi" w:eastAsiaTheme="majorEastAsia" w:hAnsiTheme="majorHAnsi" w:cstheme="majorBidi"/>
          <w:b/>
          <w:color w:val="2F5496" w:themeColor="accent1" w:themeShade="BF"/>
          <w:sz w:val="26"/>
          <w:szCs w:val="26"/>
        </w:rPr>
      </w:pPr>
    </w:p>
    <w:p w14:paraId="3DAA80A4" w14:textId="77777777" w:rsidR="007726F1" w:rsidRPr="005F4178" w:rsidRDefault="007726F1" w:rsidP="007726F1">
      <w:pPr>
        <w:pStyle w:val="Kop2"/>
        <w:jc w:val="both"/>
      </w:pPr>
      <w:bookmarkStart w:id="27" w:name="_Recht_op_bezwaar_1"/>
      <w:bookmarkStart w:id="28" w:name="_Toc12522637"/>
      <w:bookmarkEnd w:id="27"/>
      <w:r w:rsidRPr="005F4178">
        <w:lastRenderedPageBreak/>
        <w:t>Recht op bezwaar</w:t>
      </w:r>
      <w:bookmarkEnd w:id="28"/>
      <w:r w:rsidRPr="005F4178">
        <w:t xml:space="preserve"> </w:t>
      </w:r>
    </w:p>
    <w:p w14:paraId="1B61D2BC" w14:textId="393EE136" w:rsidR="00E761B7" w:rsidRPr="005F4178" w:rsidRDefault="00CC0739" w:rsidP="00CC0739">
      <w:pPr>
        <w:jc w:val="both"/>
        <w:rPr>
          <w:b/>
          <w:bCs/>
        </w:rPr>
      </w:pPr>
      <w:r w:rsidRPr="005F4178">
        <w:rPr>
          <w:b/>
          <w:bCs/>
        </w:rPr>
        <w:t xml:space="preserve">Een betrokkene mag in bepaalde gevallen bezwaar maken tegen </w:t>
      </w:r>
      <w:r w:rsidR="000147DF" w:rsidRPr="005F4178">
        <w:rPr>
          <w:b/>
          <w:bCs/>
        </w:rPr>
        <w:t xml:space="preserve">het </w:t>
      </w:r>
      <w:r w:rsidRPr="005F4178">
        <w:rPr>
          <w:b/>
          <w:bCs/>
        </w:rPr>
        <w:t xml:space="preserve">(verder) verwerken van persoonsgegevens. Er moet dan sprake zijn </w:t>
      </w:r>
      <w:r w:rsidR="000147DF" w:rsidRPr="005F4178">
        <w:rPr>
          <w:b/>
          <w:bCs/>
        </w:rPr>
        <w:t xml:space="preserve">van </w:t>
      </w:r>
      <w:r w:rsidRPr="005F4178">
        <w:rPr>
          <w:b/>
          <w:bCs/>
        </w:rPr>
        <w:t xml:space="preserve">bijzondere persoonlijke omstandigheden die zwaarder wegen dan het belang van </w:t>
      </w:r>
      <w:r w:rsidR="00ED7FFB">
        <w:rPr>
          <w:b/>
          <w:bCs/>
        </w:rPr>
        <w:t>de HBM</w:t>
      </w:r>
      <w:r w:rsidR="00F821B2" w:rsidRPr="005F4178">
        <w:rPr>
          <w:b/>
          <w:bCs/>
        </w:rPr>
        <w:t xml:space="preserve"> </w:t>
      </w:r>
      <w:r w:rsidRPr="005F4178">
        <w:rPr>
          <w:b/>
          <w:bCs/>
        </w:rPr>
        <w:t xml:space="preserve">om die persoonsgegevens van de betrokkene toch te gebruiken. Totdat deze afweging door </w:t>
      </w:r>
      <w:r w:rsidR="00ED7FFB">
        <w:rPr>
          <w:b/>
          <w:bCs/>
        </w:rPr>
        <w:t>de HBM</w:t>
      </w:r>
      <w:r w:rsidRPr="005F4178">
        <w:rPr>
          <w:b/>
          <w:bCs/>
        </w:rPr>
        <w:t xml:space="preserve"> is gemaakt, mag </w:t>
      </w:r>
      <w:r w:rsidR="00ED7FFB">
        <w:rPr>
          <w:b/>
          <w:bCs/>
        </w:rPr>
        <w:t>de HBM</w:t>
      </w:r>
      <w:r w:rsidR="00F821B2" w:rsidRPr="005F4178">
        <w:rPr>
          <w:b/>
          <w:bCs/>
        </w:rPr>
        <w:t xml:space="preserve"> </w:t>
      </w:r>
      <w:r w:rsidRPr="005F4178">
        <w:rPr>
          <w:b/>
          <w:bCs/>
        </w:rPr>
        <w:t xml:space="preserve">geen gebruik maken van de persoonsgegevens van de betrokkene. </w:t>
      </w:r>
    </w:p>
    <w:p w14:paraId="50979EEE" w14:textId="63B8FA68" w:rsidR="00897520" w:rsidRPr="005F4178" w:rsidRDefault="00897520" w:rsidP="00CC0739">
      <w:pPr>
        <w:jc w:val="both"/>
        <w:rPr>
          <w:b/>
          <w:bCs/>
        </w:rPr>
      </w:pPr>
    </w:p>
    <w:p w14:paraId="14954AD4" w14:textId="008DDC26" w:rsidR="00897520" w:rsidRPr="005F4178" w:rsidRDefault="00897520" w:rsidP="00897520">
      <w:pPr>
        <w:jc w:val="both"/>
        <w:rPr>
          <w:lang w:eastAsia="nl-NL"/>
        </w:rPr>
      </w:pPr>
      <w:r w:rsidRPr="005F4178">
        <w:rPr>
          <w:lang w:eastAsia="nl-NL"/>
        </w:rPr>
        <w:t xml:space="preserve">Een betrokkene kan bezwaar maken wanneer de persoonsgegevens worden gebruikt voor </w:t>
      </w:r>
      <w:r w:rsidRPr="005F4178">
        <w:rPr>
          <w:b/>
          <w:bCs/>
          <w:lang w:eastAsia="nl-NL"/>
        </w:rPr>
        <w:t>direct marketing</w:t>
      </w:r>
      <w:r w:rsidRPr="005F4178">
        <w:rPr>
          <w:lang w:eastAsia="nl-NL"/>
        </w:rPr>
        <w:t xml:space="preserve">. Direct marketing is namelijk onder bepaalde voorwaarden toegestaan, tenzij betrokkene bezwaar maakt. Wanneer </w:t>
      </w:r>
      <w:r w:rsidR="000147DF" w:rsidRPr="005F4178">
        <w:rPr>
          <w:lang w:eastAsia="nl-NL"/>
        </w:rPr>
        <w:t>er</w:t>
      </w:r>
      <w:r w:rsidRPr="005F4178">
        <w:rPr>
          <w:lang w:eastAsia="nl-NL"/>
        </w:rPr>
        <w:t xml:space="preserve"> bezwaar wordt gemaakt stopt de organisatie met het gebruik van de persoonsgegevens van betrokkene voor direct marketing. </w:t>
      </w:r>
    </w:p>
    <w:p w14:paraId="3E6452B3" w14:textId="77777777" w:rsidR="00897520" w:rsidRPr="005F4178" w:rsidRDefault="00897520" w:rsidP="00897520">
      <w:pPr>
        <w:jc w:val="both"/>
        <w:rPr>
          <w:lang w:eastAsia="nl-NL"/>
        </w:rPr>
      </w:pPr>
    </w:p>
    <w:p w14:paraId="29C572E6" w14:textId="610F10F2" w:rsidR="00897520" w:rsidRPr="005F4178" w:rsidRDefault="00897520" w:rsidP="00897520">
      <w:pPr>
        <w:jc w:val="both"/>
        <w:rPr>
          <w:lang w:eastAsia="nl-NL"/>
        </w:rPr>
      </w:pPr>
      <w:r w:rsidRPr="005F4178">
        <w:rPr>
          <w:lang w:eastAsia="nl-NL"/>
        </w:rPr>
        <w:t xml:space="preserve">Naast bezwaar maken tegen gebruik van persoonsgegevens voor direct-marketingdoeleinden, kan de betrokkene vanwege bijzondere persoonlijke omstandigheden bezwaar maken tegen verwerking van zijn persoonsgegevens in geval van: </w:t>
      </w:r>
    </w:p>
    <w:p w14:paraId="16D59B2D" w14:textId="489D0B77" w:rsidR="00897520" w:rsidRPr="005F4178" w:rsidRDefault="00897520" w:rsidP="00897520">
      <w:pPr>
        <w:pStyle w:val="Lijstalinea"/>
        <w:numPr>
          <w:ilvl w:val="0"/>
          <w:numId w:val="20"/>
        </w:numPr>
        <w:jc w:val="both"/>
        <w:rPr>
          <w:lang w:eastAsia="nl-NL"/>
        </w:rPr>
      </w:pPr>
      <w:r w:rsidRPr="005F4178">
        <w:rPr>
          <w:lang w:eastAsia="nl-NL"/>
        </w:rPr>
        <w:t xml:space="preserve">een gerechtvaardigd belang van </w:t>
      </w:r>
      <w:r w:rsidR="00ED7FFB">
        <w:rPr>
          <w:lang w:eastAsia="nl-NL"/>
        </w:rPr>
        <w:t>de HBM</w:t>
      </w:r>
      <w:r w:rsidRPr="005F4178">
        <w:rPr>
          <w:lang w:eastAsia="nl-NL"/>
        </w:rPr>
        <w:t>;</w:t>
      </w:r>
    </w:p>
    <w:p w14:paraId="1BAEDAFA" w14:textId="2A9EF11A" w:rsidR="00897520" w:rsidRPr="005F4178" w:rsidRDefault="00897520" w:rsidP="00897520">
      <w:pPr>
        <w:pStyle w:val="Lijstalinea"/>
        <w:numPr>
          <w:ilvl w:val="0"/>
          <w:numId w:val="20"/>
        </w:numPr>
        <w:jc w:val="both"/>
        <w:rPr>
          <w:lang w:eastAsia="nl-NL"/>
        </w:rPr>
      </w:pPr>
      <w:r w:rsidRPr="005F4178">
        <w:rPr>
          <w:lang w:eastAsia="nl-NL"/>
        </w:rPr>
        <w:t xml:space="preserve">de vervulling van een taak van algemeen belang of van een taak in het kader van de uitoefening van het openbaar gezag dat aan </w:t>
      </w:r>
      <w:r w:rsidR="00ED7FFB">
        <w:rPr>
          <w:lang w:eastAsia="nl-NL"/>
        </w:rPr>
        <w:t>de HBM</w:t>
      </w:r>
      <w:r w:rsidRPr="005F4178">
        <w:rPr>
          <w:lang w:eastAsia="nl-NL"/>
        </w:rPr>
        <w:t xml:space="preserve"> is opgedragen; </w:t>
      </w:r>
    </w:p>
    <w:p w14:paraId="1E136331" w14:textId="47225074" w:rsidR="00897520" w:rsidRPr="005F4178" w:rsidRDefault="00F821B2" w:rsidP="00897520">
      <w:pPr>
        <w:pStyle w:val="Lijstalinea"/>
        <w:numPr>
          <w:ilvl w:val="0"/>
          <w:numId w:val="20"/>
        </w:numPr>
        <w:jc w:val="both"/>
        <w:rPr>
          <w:lang w:eastAsia="nl-NL"/>
        </w:rPr>
      </w:pPr>
      <w:r w:rsidRPr="005F4178">
        <w:rPr>
          <w:lang w:eastAsia="nl-NL"/>
        </w:rPr>
        <w:t>p</w:t>
      </w:r>
      <w:r w:rsidR="00897520" w:rsidRPr="005F4178">
        <w:rPr>
          <w:lang w:eastAsia="nl-NL"/>
        </w:rPr>
        <w:t xml:space="preserve">rofilering: er worden geen beslissingen genomen over de leerling of op basis van persoonsgegevens van de leerling die zijn verkregen op basis van profilering. </w:t>
      </w:r>
    </w:p>
    <w:p w14:paraId="529AE406" w14:textId="77777777" w:rsidR="007726F1" w:rsidRPr="005F4178" w:rsidRDefault="007726F1" w:rsidP="007726F1">
      <w:pPr>
        <w:jc w:val="both"/>
      </w:pPr>
    </w:p>
    <w:p w14:paraId="7C6FC1B3" w14:textId="77777777" w:rsidR="00D07696" w:rsidRPr="005F4178" w:rsidRDefault="00D07696" w:rsidP="0073527F">
      <w:pPr>
        <w:rPr>
          <w:u w:val="single"/>
        </w:rPr>
      </w:pPr>
      <w:r w:rsidRPr="005F4178">
        <w:rPr>
          <w:u w:val="single"/>
        </w:rPr>
        <w:t>Mogelijk te verwachten vragen/verzoeken</w:t>
      </w:r>
    </w:p>
    <w:p w14:paraId="4C0D0F06" w14:textId="77777777" w:rsidR="007726F1" w:rsidRPr="005F4178" w:rsidRDefault="007726F1" w:rsidP="007726F1">
      <w:pPr>
        <w:pStyle w:val="Lijstalinea"/>
        <w:numPr>
          <w:ilvl w:val="0"/>
          <w:numId w:val="3"/>
        </w:numPr>
        <w:jc w:val="both"/>
        <w:rPr>
          <w:lang w:eastAsia="nl-NL"/>
        </w:rPr>
      </w:pPr>
      <w:r w:rsidRPr="005F4178">
        <w:t>Wanneer kan ik bezwaar maken tegen het verwerken van mijn persoonsgegevens?</w:t>
      </w:r>
    </w:p>
    <w:p w14:paraId="0208F1E6" w14:textId="67628262" w:rsidR="007726F1" w:rsidRPr="005F4178" w:rsidRDefault="007726F1" w:rsidP="0073527F"/>
    <w:p w14:paraId="4930E323" w14:textId="65606F9D" w:rsidR="00E761B7" w:rsidRPr="005F4178" w:rsidRDefault="00E761B7" w:rsidP="0073527F">
      <w:pPr>
        <w:rPr>
          <w:u w:val="single"/>
        </w:rPr>
      </w:pPr>
      <w:r w:rsidRPr="005F4178">
        <w:rPr>
          <w:u w:val="single"/>
        </w:rPr>
        <w:t>Actie</w:t>
      </w:r>
    </w:p>
    <w:p w14:paraId="3FA6CF26" w14:textId="7A8DD00E" w:rsidR="00E761B7" w:rsidRPr="005F4178" w:rsidRDefault="00E761B7" w:rsidP="0073527F">
      <w:r w:rsidRPr="005F4178">
        <w:t xml:space="preserve">Bezwaar kan enkel ingeroepen worden indien er sprake is </w:t>
      </w:r>
      <w:r w:rsidR="00943C6B" w:rsidRPr="005F4178">
        <w:t xml:space="preserve">van bijzondere omstandigheden. Overleg met de FG of hier sprake van is. </w:t>
      </w:r>
    </w:p>
    <w:p w14:paraId="1FE3206D" w14:textId="77777777" w:rsidR="00CC0739" w:rsidRPr="005F4178" w:rsidRDefault="00CC0739" w:rsidP="00CC0739"/>
    <w:p w14:paraId="63C8CD7D" w14:textId="0A423E11" w:rsidR="00CC0739" w:rsidRPr="005F4178" w:rsidRDefault="00ED7FFB" w:rsidP="00CC0739">
      <w:r>
        <w:t>De HBM</w:t>
      </w:r>
      <w:r w:rsidR="00CC0739" w:rsidRPr="005F4178">
        <w:t xml:space="preserve"> is verplicht om de leerlingen (en hun ouders) goed te informeren over en te wijzen op het recht van bezwaar. </w:t>
      </w:r>
    </w:p>
    <w:p w14:paraId="47C79846" w14:textId="77777777" w:rsidR="007726F1" w:rsidRPr="005F4178" w:rsidRDefault="007726F1" w:rsidP="007726F1">
      <w:pPr>
        <w:rPr>
          <w:u w:val="single"/>
        </w:rPr>
      </w:pPr>
    </w:p>
    <w:p w14:paraId="4F29836E" w14:textId="77777777" w:rsidR="007726F1" w:rsidRPr="005F4178" w:rsidRDefault="007726F1" w:rsidP="007726F1">
      <w:pPr>
        <w:rPr>
          <w:rFonts w:asciiTheme="majorHAnsi" w:eastAsiaTheme="majorEastAsia" w:hAnsiTheme="majorHAnsi" w:cstheme="majorBidi"/>
          <w:b/>
          <w:color w:val="2F5496" w:themeColor="accent1" w:themeShade="BF"/>
          <w:sz w:val="26"/>
          <w:szCs w:val="26"/>
          <w:u w:val="single"/>
        </w:rPr>
      </w:pPr>
      <w:r w:rsidRPr="005F4178">
        <w:rPr>
          <w:u w:val="single"/>
        </w:rPr>
        <w:br w:type="page"/>
      </w:r>
    </w:p>
    <w:p w14:paraId="06A3F02D" w14:textId="77777777" w:rsidR="007726F1" w:rsidRPr="005F4178" w:rsidRDefault="007726F1" w:rsidP="007726F1">
      <w:pPr>
        <w:pStyle w:val="Kop2"/>
      </w:pPr>
      <w:bookmarkStart w:id="29" w:name="_Recht_niet_te_1"/>
      <w:bookmarkStart w:id="30" w:name="_Toc12522638"/>
      <w:bookmarkEnd w:id="29"/>
      <w:commentRangeStart w:id="31"/>
      <w:r w:rsidRPr="005F4178">
        <w:lastRenderedPageBreak/>
        <w:t>Recht niet te worden onderworpen aan geautomatiseerde individuele besluitvorming</w:t>
      </w:r>
      <w:bookmarkEnd w:id="30"/>
      <w:commentRangeEnd w:id="31"/>
      <w:r w:rsidR="00961A1F" w:rsidRPr="005F4178">
        <w:rPr>
          <w:rStyle w:val="Verwijzingopmerking"/>
          <w:rFonts w:asciiTheme="minorHAnsi" w:eastAsiaTheme="minorHAnsi" w:hAnsiTheme="minorHAnsi" w:cstheme="minorBidi"/>
          <w:b w:val="0"/>
          <w:color w:val="auto"/>
        </w:rPr>
        <w:commentReference w:id="31"/>
      </w:r>
    </w:p>
    <w:p w14:paraId="52828DDD" w14:textId="65B09FD9" w:rsidR="003A0FA8" w:rsidRPr="005F4178" w:rsidRDefault="003A0FA8" w:rsidP="003A0FA8">
      <w:pPr>
        <w:rPr>
          <w:szCs w:val="22"/>
        </w:rPr>
      </w:pPr>
      <w:r w:rsidRPr="005F4178">
        <w:rPr>
          <w:b/>
          <w:bCs/>
          <w:szCs w:val="22"/>
        </w:rPr>
        <w:t xml:space="preserve">Bij geautomatiseerde individuele besluitvorming neemt een computersysteem een beslissing op basis van een geautomatiseerde verwerking van persoonsgegevens. Eventuele uitkomsten kunnen daardoor niet gecorrigeerd </w:t>
      </w:r>
      <w:r w:rsidR="00897520" w:rsidRPr="005F4178">
        <w:rPr>
          <w:b/>
          <w:bCs/>
          <w:szCs w:val="22"/>
        </w:rPr>
        <w:t xml:space="preserve">worden </w:t>
      </w:r>
      <w:r w:rsidRPr="005F4178">
        <w:rPr>
          <w:b/>
          <w:bCs/>
          <w:szCs w:val="22"/>
        </w:rPr>
        <w:t xml:space="preserve">en er wordt geen rekening gehouden met de persoonlijke omstandigheden van de betrokkene. Hier gelden beperkingen voor. Betrokkenen hebben het recht om hier niet aan onderworpen te worden, wanneer dit rechtsgevolgen heeft of het hen op een andere wijze in aanzienlijke mate treft. </w:t>
      </w:r>
    </w:p>
    <w:p w14:paraId="4755798C" w14:textId="77777777" w:rsidR="00943C6B" w:rsidRPr="005F4178" w:rsidRDefault="00943C6B" w:rsidP="003A0FA8">
      <w:pPr>
        <w:rPr>
          <w:szCs w:val="22"/>
        </w:rPr>
      </w:pPr>
    </w:p>
    <w:p w14:paraId="4828CEEF" w14:textId="2F5685A5" w:rsidR="003A0FA8" w:rsidRPr="005F4178" w:rsidRDefault="00943C6B" w:rsidP="003A0FA8">
      <w:pPr>
        <w:rPr>
          <w:szCs w:val="22"/>
        </w:rPr>
      </w:pPr>
      <w:r w:rsidRPr="005F4178">
        <w:rPr>
          <w:szCs w:val="22"/>
        </w:rPr>
        <w:t>Onder de AVG is</w:t>
      </w:r>
      <w:r w:rsidR="003A0FA8" w:rsidRPr="005F4178">
        <w:rPr>
          <w:szCs w:val="22"/>
        </w:rPr>
        <w:t xml:space="preserve"> automatische besluitvorming</w:t>
      </w:r>
      <w:r w:rsidRPr="005F4178">
        <w:rPr>
          <w:szCs w:val="22"/>
        </w:rPr>
        <w:t xml:space="preserve"> verboden</w:t>
      </w:r>
      <w:r w:rsidR="003A0FA8" w:rsidRPr="005F4178">
        <w:rPr>
          <w:szCs w:val="22"/>
        </w:rPr>
        <w:t xml:space="preserve">, tenzij er aan bepaalde voorwaarden is voldaan. Deze voorwaarden zijn: </w:t>
      </w:r>
    </w:p>
    <w:p w14:paraId="54401E32" w14:textId="77777777" w:rsidR="003A0FA8" w:rsidRPr="005F4178" w:rsidRDefault="003A0FA8" w:rsidP="003A0FA8">
      <w:pPr>
        <w:numPr>
          <w:ilvl w:val="0"/>
          <w:numId w:val="23"/>
        </w:numPr>
        <w:rPr>
          <w:szCs w:val="22"/>
        </w:rPr>
      </w:pPr>
      <w:r w:rsidRPr="005F4178">
        <w:rPr>
          <w:szCs w:val="22"/>
        </w:rPr>
        <w:t xml:space="preserve">de geautomatiseerde besluitvorming is noodzakelijk om een overeenkomst te sluiten met de betrokkene; </w:t>
      </w:r>
    </w:p>
    <w:p w14:paraId="2D47216B" w14:textId="5258D721" w:rsidR="003A0FA8" w:rsidRPr="005F4178" w:rsidRDefault="003A0FA8" w:rsidP="003A0FA8">
      <w:pPr>
        <w:numPr>
          <w:ilvl w:val="0"/>
          <w:numId w:val="23"/>
        </w:numPr>
        <w:rPr>
          <w:szCs w:val="22"/>
        </w:rPr>
      </w:pPr>
      <w:r w:rsidRPr="005F4178">
        <w:rPr>
          <w:szCs w:val="22"/>
        </w:rPr>
        <w:t xml:space="preserve">de geautomatiseerde besluitvorming is gebaseerd op Europese of nationale regels; of </w:t>
      </w:r>
    </w:p>
    <w:p w14:paraId="184FDC86" w14:textId="24E73696" w:rsidR="003A0FA8" w:rsidRPr="005F4178" w:rsidRDefault="003A0FA8" w:rsidP="003A0FA8">
      <w:pPr>
        <w:numPr>
          <w:ilvl w:val="0"/>
          <w:numId w:val="23"/>
        </w:numPr>
        <w:rPr>
          <w:szCs w:val="22"/>
        </w:rPr>
      </w:pPr>
      <w:r w:rsidRPr="005F4178">
        <w:rPr>
          <w:szCs w:val="22"/>
        </w:rPr>
        <w:t>de betrokkene heeft vooraf uitdrukkelijk toestemming gegeven voor deze geautomatiseerde besluitvorming (</w:t>
      </w:r>
      <w:r w:rsidR="00ED7550" w:rsidRPr="005F4178">
        <w:rPr>
          <w:szCs w:val="22"/>
        </w:rPr>
        <w:t xml:space="preserve">NB: </w:t>
      </w:r>
      <w:r w:rsidRPr="005F4178">
        <w:rPr>
          <w:szCs w:val="22"/>
        </w:rPr>
        <w:t xml:space="preserve">de gevolgen moeten in begrijpelijk taal zijn uitgelegd). </w:t>
      </w:r>
    </w:p>
    <w:p w14:paraId="665897BE" w14:textId="77777777" w:rsidR="003A0FA8" w:rsidRPr="005F4178" w:rsidRDefault="003A0FA8" w:rsidP="007726F1">
      <w:pPr>
        <w:rPr>
          <w:szCs w:val="22"/>
        </w:rPr>
      </w:pPr>
    </w:p>
    <w:p w14:paraId="3A1B7A61" w14:textId="77777777" w:rsidR="00D07696" w:rsidRPr="005F4178" w:rsidRDefault="00D07696" w:rsidP="0073527F">
      <w:pPr>
        <w:rPr>
          <w:szCs w:val="22"/>
          <w:u w:val="single"/>
        </w:rPr>
      </w:pPr>
      <w:r w:rsidRPr="005F4178">
        <w:rPr>
          <w:szCs w:val="22"/>
          <w:u w:val="single"/>
        </w:rPr>
        <w:t>Mogelijk te verwachten vragen/verzoeken</w:t>
      </w:r>
    </w:p>
    <w:p w14:paraId="62D4F8AA" w14:textId="30FDD681" w:rsidR="007726F1" w:rsidRPr="005F4178" w:rsidRDefault="007726F1" w:rsidP="007726F1">
      <w:pPr>
        <w:pStyle w:val="Geenafstand"/>
        <w:numPr>
          <w:ilvl w:val="0"/>
          <w:numId w:val="3"/>
        </w:numPr>
        <w:rPr>
          <w:szCs w:val="22"/>
        </w:rPr>
      </w:pPr>
      <w:r w:rsidRPr="005F4178">
        <w:rPr>
          <w:szCs w:val="22"/>
        </w:rPr>
        <w:t>Ik wil zeker zijn dat bij een genomen beslissing over mij een persoon mijn situatie heeft bekeken en beoordeeld. Klopt dit?</w:t>
      </w:r>
    </w:p>
    <w:p w14:paraId="151ADEC5" w14:textId="42E0DF1E" w:rsidR="00A31FE2" w:rsidRPr="005F4178" w:rsidRDefault="00A31FE2" w:rsidP="00A31FE2">
      <w:pPr>
        <w:pStyle w:val="Geenafstand"/>
        <w:rPr>
          <w:szCs w:val="22"/>
        </w:rPr>
      </w:pPr>
    </w:p>
    <w:p w14:paraId="47DC5A8A" w14:textId="51B78AA9" w:rsidR="00A31FE2" w:rsidRPr="005F4178" w:rsidRDefault="00A31FE2" w:rsidP="00A31FE2">
      <w:pPr>
        <w:pStyle w:val="Geenafstand"/>
        <w:rPr>
          <w:szCs w:val="22"/>
        </w:rPr>
      </w:pPr>
      <w:r w:rsidRPr="005F4178">
        <w:rPr>
          <w:szCs w:val="22"/>
        </w:rPr>
        <w:t>Een voorbeeld van geautomatiseerde besluitvorming is de berekening van het nettosalaris</w:t>
      </w:r>
      <w:r w:rsidR="00F04B81" w:rsidRPr="005F4178">
        <w:rPr>
          <w:szCs w:val="22"/>
        </w:rPr>
        <w:t xml:space="preserve"> ten opzichte van het brutosalaris</w:t>
      </w:r>
      <w:r w:rsidRPr="005F4178">
        <w:rPr>
          <w:szCs w:val="22"/>
        </w:rPr>
        <w:t xml:space="preserve">. Hier kijkt verder geen mens naar. Indien het verzoek binnenkomt moet het nettosalaris handmatig worden gecheckt. </w:t>
      </w:r>
    </w:p>
    <w:p w14:paraId="1F547D95" w14:textId="77777777" w:rsidR="007726F1" w:rsidRPr="005F4178" w:rsidRDefault="007726F1" w:rsidP="007726F1">
      <w:pPr>
        <w:pStyle w:val="Normaalweb"/>
        <w:spacing w:before="0" w:beforeAutospacing="0" w:after="0" w:afterAutospacing="0"/>
        <w:rPr>
          <w:sz w:val="22"/>
          <w:szCs w:val="22"/>
        </w:rPr>
      </w:pPr>
    </w:p>
    <w:p w14:paraId="07627F38" w14:textId="0656BCC2" w:rsidR="007726F1" w:rsidRPr="005F4178" w:rsidRDefault="00943C6B" w:rsidP="0073527F">
      <w:pPr>
        <w:rPr>
          <w:szCs w:val="22"/>
          <w:u w:val="single"/>
        </w:rPr>
      </w:pPr>
      <w:r w:rsidRPr="005F4178">
        <w:rPr>
          <w:szCs w:val="22"/>
          <w:u w:val="single"/>
        </w:rPr>
        <w:t>Actie</w:t>
      </w:r>
    </w:p>
    <w:p w14:paraId="6C092D8A" w14:textId="20D7CD81" w:rsidR="00943C6B" w:rsidRPr="00A82DCF" w:rsidRDefault="00943C6B" w:rsidP="0073527F">
      <w:pPr>
        <w:rPr>
          <w:szCs w:val="22"/>
        </w:rPr>
      </w:pPr>
      <w:r w:rsidRPr="005F4178">
        <w:rPr>
          <w:szCs w:val="22"/>
        </w:rPr>
        <w:t xml:space="preserve">Ga na of er sprake is van geautomatiseerde besluitvorming en overleg dit </w:t>
      </w:r>
      <w:r w:rsidR="00897520" w:rsidRPr="005F4178">
        <w:rPr>
          <w:szCs w:val="22"/>
        </w:rPr>
        <w:t xml:space="preserve">eerst </w:t>
      </w:r>
      <w:r w:rsidRPr="005F4178">
        <w:rPr>
          <w:szCs w:val="22"/>
        </w:rPr>
        <w:t>met de FG.</w:t>
      </w:r>
      <w:r w:rsidRPr="00A82DCF">
        <w:rPr>
          <w:szCs w:val="22"/>
        </w:rPr>
        <w:t xml:space="preserve"> </w:t>
      </w:r>
    </w:p>
    <w:p w14:paraId="59890E40" w14:textId="77777777" w:rsidR="007726F1" w:rsidRPr="00A82DCF" w:rsidRDefault="007726F1" w:rsidP="007726F1">
      <w:pPr>
        <w:rPr>
          <w:szCs w:val="22"/>
        </w:rPr>
      </w:pPr>
    </w:p>
    <w:p w14:paraId="6EB7A087" w14:textId="3FEE24D5" w:rsidR="007133BE" w:rsidRPr="00430665" w:rsidRDefault="007133BE" w:rsidP="0073527F">
      <w:bookmarkStart w:id="32" w:name="_Toc9329597"/>
      <w:bookmarkStart w:id="33" w:name="_Toc9329598"/>
      <w:bookmarkStart w:id="34" w:name="_Toc9329599"/>
      <w:bookmarkStart w:id="35" w:name="_Toc9329600"/>
      <w:bookmarkStart w:id="36" w:name="_Toc9329601"/>
      <w:bookmarkStart w:id="37" w:name="_Toc9329602"/>
      <w:bookmarkStart w:id="38" w:name="_Toc9329603"/>
      <w:bookmarkStart w:id="39" w:name="_Toc9329604"/>
      <w:bookmarkStart w:id="40" w:name="_Toc9329605"/>
      <w:bookmarkStart w:id="41" w:name="_Toc9329606"/>
      <w:bookmarkStart w:id="42" w:name="_Toc9329607"/>
      <w:bookmarkStart w:id="43" w:name="_Toc9329608"/>
      <w:bookmarkStart w:id="44" w:name="_Toc9329609"/>
      <w:bookmarkStart w:id="45" w:name="_Recht_op_bezwaar"/>
      <w:bookmarkStart w:id="46" w:name="_Toc9329610"/>
      <w:bookmarkStart w:id="47" w:name="_Toc9329611"/>
      <w:bookmarkStart w:id="48" w:name="_Toc9329612"/>
      <w:bookmarkStart w:id="49" w:name="_Toc9329613"/>
      <w:bookmarkStart w:id="50" w:name="_Toc9329614"/>
      <w:bookmarkStart w:id="51" w:name="_Toc9329615"/>
      <w:bookmarkStart w:id="52" w:name="_Toc9329616"/>
      <w:bookmarkStart w:id="53" w:name="_Toc9329617"/>
      <w:bookmarkStart w:id="54" w:name="_Toc9329618"/>
      <w:bookmarkStart w:id="55" w:name="_Toc9329619"/>
      <w:bookmarkStart w:id="56" w:name="_Toc9329620"/>
      <w:bookmarkStart w:id="57" w:name="_Toc9329621"/>
      <w:bookmarkStart w:id="58" w:name="_Toc9329622"/>
      <w:bookmarkStart w:id="59" w:name="_Recht_niet_te"/>
      <w:bookmarkStart w:id="60" w:name="_Toc9329623"/>
      <w:bookmarkStart w:id="61" w:name="_Toc9329624"/>
      <w:bookmarkStart w:id="62" w:name="_Toc9329625"/>
      <w:bookmarkStart w:id="63" w:name="_Toc9329626"/>
      <w:bookmarkStart w:id="64" w:name="_Toc9329627"/>
      <w:bookmarkStart w:id="65" w:name="_Toc9329628"/>
      <w:bookmarkStart w:id="66" w:name="_Toc9329629"/>
      <w:bookmarkStart w:id="67" w:name="_Toc9329630"/>
      <w:bookmarkStart w:id="68" w:name="_Toc9329631"/>
      <w:bookmarkStart w:id="69" w:name="_Toc9329632"/>
      <w:bookmarkStart w:id="70" w:name="_Toc9329633"/>
      <w:bookmarkStart w:id="71" w:name="_Toc9329634"/>
      <w:bookmarkStart w:id="72" w:name="_Toc932963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7133BE" w:rsidRPr="00430665" w:rsidSect="00776655">
      <w:footerReference w:type="even" r:id="rId17"/>
      <w:footerReference w:type="default" r:id="rId18"/>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uteur" w:initials="A">
    <w:p w14:paraId="1D13B696" w14:textId="77777777" w:rsidR="00B6500F" w:rsidRDefault="00961A1F" w:rsidP="00746F12">
      <w:r>
        <w:rPr>
          <w:rStyle w:val="Verwijzingopmerking"/>
        </w:rPr>
        <w:annotationRef/>
      </w:r>
      <w:r w:rsidR="00B6500F">
        <w:rPr>
          <w:sz w:val="20"/>
          <w:szCs w:val="20"/>
        </w:rPr>
        <w:t xml:space="preserve">@ </w:t>
      </w:r>
      <w:r w:rsidR="00B6500F">
        <w:rPr>
          <w:b/>
          <w:bCs/>
          <w:sz w:val="20"/>
          <w:szCs w:val="20"/>
        </w:rPr>
        <w:t xml:space="preserve">de HBM: </w:t>
      </w:r>
      <w:r w:rsidR="00B6500F">
        <w:rPr>
          <w:sz w:val="20"/>
          <w:szCs w:val="20"/>
        </w:rPr>
        <w:t>Bij elke beslissing die de HBM over betrokkenen neemt, kijkt een persoon naar de situatie. Er is geen sprake van geautomatiseerde besluitvorming. Dit recht is momenteel niet van toepassing op de HBM. Voor de volledigheid staat dit recht wel opgenomen in het protocol. Het protocol zal niet aangepast hoeven worden als de HBM besluit toch gebruik te gaan maken van geautomatiseerde besluitvorming in de toekomst.</w:t>
      </w:r>
      <w:r w:rsidR="00B6500F">
        <w:rPr>
          <w:i/>
          <w:iCs/>
          <w:sz w:val="20"/>
          <w:szCs w:val="2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13B6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3B696" w16cid:durableId="27C831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52AB" w14:textId="77777777" w:rsidR="00961E5D" w:rsidRDefault="00961E5D" w:rsidP="00924B4B">
      <w:r>
        <w:separator/>
      </w:r>
    </w:p>
  </w:endnote>
  <w:endnote w:type="continuationSeparator" w:id="0">
    <w:p w14:paraId="3D89D34A" w14:textId="77777777" w:rsidR="00961E5D" w:rsidRDefault="00961E5D" w:rsidP="0092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2225460"/>
      <w:docPartObj>
        <w:docPartGallery w:val="Page Numbers (Bottom of Page)"/>
        <w:docPartUnique/>
      </w:docPartObj>
    </w:sdtPr>
    <w:sdtContent>
      <w:p w14:paraId="53658B48" w14:textId="1C20A4A4" w:rsidR="00924B4B" w:rsidRDefault="00924B4B" w:rsidP="00F75AF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2201228" w14:textId="77777777" w:rsidR="00924B4B" w:rsidRDefault="00924B4B" w:rsidP="00924B4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09556295"/>
      <w:docPartObj>
        <w:docPartGallery w:val="Page Numbers (Bottom of Page)"/>
        <w:docPartUnique/>
      </w:docPartObj>
    </w:sdtPr>
    <w:sdtContent>
      <w:p w14:paraId="6E5C263D" w14:textId="0BE11D87" w:rsidR="00924B4B" w:rsidRDefault="00924B4B" w:rsidP="00F75AF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A3DF4">
          <w:rPr>
            <w:rStyle w:val="Paginanummer"/>
            <w:noProof/>
          </w:rPr>
          <w:t>13</w:t>
        </w:r>
        <w:r>
          <w:rPr>
            <w:rStyle w:val="Paginanummer"/>
          </w:rPr>
          <w:fldChar w:fldCharType="end"/>
        </w:r>
      </w:p>
    </w:sdtContent>
  </w:sdt>
  <w:p w14:paraId="2210821C" w14:textId="77777777" w:rsidR="00924B4B" w:rsidRDefault="00924B4B" w:rsidP="00924B4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1CF9" w14:textId="77777777" w:rsidR="00961E5D" w:rsidRDefault="00961E5D" w:rsidP="00924B4B">
      <w:r>
        <w:separator/>
      </w:r>
    </w:p>
  </w:footnote>
  <w:footnote w:type="continuationSeparator" w:id="0">
    <w:p w14:paraId="348AA0C7" w14:textId="77777777" w:rsidR="00961E5D" w:rsidRDefault="00961E5D" w:rsidP="00924B4B">
      <w:r>
        <w:continuationSeparator/>
      </w:r>
    </w:p>
  </w:footnote>
  <w:footnote w:id="1">
    <w:p w14:paraId="1AE907F6" w14:textId="77777777" w:rsidR="005C2789" w:rsidRDefault="005C2789" w:rsidP="005C2789">
      <w:pPr>
        <w:pStyle w:val="Voetnoottekst"/>
      </w:pPr>
      <w:r>
        <w:rPr>
          <w:rStyle w:val="Voetnootmarkering"/>
        </w:rPr>
        <w:footnoteRef/>
      </w:r>
      <w:r>
        <w:t xml:space="preserve"> Zoals Validata, </w:t>
      </w:r>
      <w:hyperlink r:id="rId1" w:history="1">
        <w:r w:rsidRPr="00F75AF5">
          <w:rPr>
            <w:rStyle w:val="Hyperlink"/>
          </w:rPr>
          <w:t>https://validatagroup.com/?gclid=Cj0KCQjwjMfoBRDDARIsAMUjNZrnl1Ja6N3aDvNFqhazkNFEl7ZbeWXkthb6B6TjKi93AphqXwWCN7oaAlHxEALw_wcB</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D98"/>
    <w:multiLevelType w:val="multilevel"/>
    <w:tmpl w:val="AA96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7215C"/>
    <w:multiLevelType w:val="hybridMultilevel"/>
    <w:tmpl w:val="00BCA7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5706D"/>
    <w:multiLevelType w:val="multilevel"/>
    <w:tmpl w:val="C300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77675"/>
    <w:multiLevelType w:val="hybridMultilevel"/>
    <w:tmpl w:val="85767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74317C"/>
    <w:multiLevelType w:val="multilevel"/>
    <w:tmpl w:val="57CEF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0F6CC8"/>
    <w:multiLevelType w:val="hybridMultilevel"/>
    <w:tmpl w:val="199262BE"/>
    <w:lvl w:ilvl="0" w:tplc="23E0C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77376"/>
    <w:multiLevelType w:val="multilevel"/>
    <w:tmpl w:val="9EE6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43AF8"/>
    <w:multiLevelType w:val="hybridMultilevel"/>
    <w:tmpl w:val="250C80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C03CFC"/>
    <w:multiLevelType w:val="multilevel"/>
    <w:tmpl w:val="90A8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623E4"/>
    <w:multiLevelType w:val="hybridMultilevel"/>
    <w:tmpl w:val="54F83B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C55139"/>
    <w:multiLevelType w:val="multilevel"/>
    <w:tmpl w:val="742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77A95"/>
    <w:multiLevelType w:val="hybridMultilevel"/>
    <w:tmpl w:val="DE30731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5C0900"/>
    <w:multiLevelType w:val="multilevel"/>
    <w:tmpl w:val="CE960A72"/>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A5C50"/>
    <w:multiLevelType w:val="hybridMultilevel"/>
    <w:tmpl w:val="4B3461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ED3418"/>
    <w:multiLevelType w:val="hybridMultilevel"/>
    <w:tmpl w:val="719CEA08"/>
    <w:lvl w:ilvl="0" w:tplc="23E0C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0826B0"/>
    <w:multiLevelType w:val="hybridMultilevel"/>
    <w:tmpl w:val="4580999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404E93"/>
    <w:multiLevelType w:val="multilevel"/>
    <w:tmpl w:val="6BBEF6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E47AEA"/>
    <w:multiLevelType w:val="multilevel"/>
    <w:tmpl w:val="00B20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40C75D0"/>
    <w:multiLevelType w:val="hybridMultilevel"/>
    <w:tmpl w:val="933E561C"/>
    <w:lvl w:ilvl="0" w:tplc="23E0C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5B74B0"/>
    <w:multiLevelType w:val="hybridMultilevel"/>
    <w:tmpl w:val="9A6EF234"/>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321ACE"/>
    <w:multiLevelType w:val="hybridMultilevel"/>
    <w:tmpl w:val="EF309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E340491"/>
    <w:multiLevelType w:val="hybridMultilevel"/>
    <w:tmpl w:val="CF849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4A6EE3"/>
    <w:multiLevelType w:val="multilevel"/>
    <w:tmpl w:val="A708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231AD"/>
    <w:multiLevelType w:val="multilevel"/>
    <w:tmpl w:val="0ABC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3738543">
    <w:abstractNumId w:val="18"/>
  </w:num>
  <w:num w:numId="2" w16cid:durableId="1684277958">
    <w:abstractNumId w:val="1"/>
  </w:num>
  <w:num w:numId="3" w16cid:durableId="655183049">
    <w:abstractNumId w:val="14"/>
  </w:num>
  <w:num w:numId="4" w16cid:durableId="746807155">
    <w:abstractNumId w:val="19"/>
  </w:num>
  <w:num w:numId="5" w16cid:durableId="1707945378">
    <w:abstractNumId w:val="11"/>
  </w:num>
  <w:num w:numId="6" w16cid:durableId="297809342">
    <w:abstractNumId w:val="17"/>
  </w:num>
  <w:num w:numId="7" w16cid:durableId="1645158111">
    <w:abstractNumId w:val="21"/>
  </w:num>
  <w:num w:numId="8" w16cid:durableId="601185043">
    <w:abstractNumId w:val="4"/>
  </w:num>
  <w:num w:numId="9" w16cid:durableId="1479881411">
    <w:abstractNumId w:val="20"/>
  </w:num>
  <w:num w:numId="10" w16cid:durableId="609288959">
    <w:abstractNumId w:val="7"/>
  </w:num>
  <w:num w:numId="11" w16cid:durableId="1319072038">
    <w:abstractNumId w:val="15"/>
  </w:num>
  <w:num w:numId="12" w16cid:durableId="602418329">
    <w:abstractNumId w:val="3"/>
  </w:num>
  <w:num w:numId="13" w16cid:durableId="1535967861">
    <w:abstractNumId w:val="16"/>
  </w:num>
  <w:num w:numId="14" w16cid:durableId="1932853313">
    <w:abstractNumId w:val="6"/>
  </w:num>
  <w:num w:numId="15" w16cid:durableId="792558544">
    <w:abstractNumId w:val="10"/>
  </w:num>
  <w:num w:numId="16" w16cid:durableId="118494625">
    <w:abstractNumId w:val="0"/>
  </w:num>
  <w:num w:numId="17" w16cid:durableId="1940675158">
    <w:abstractNumId w:val="22"/>
  </w:num>
  <w:num w:numId="18" w16cid:durableId="913274609">
    <w:abstractNumId w:val="2"/>
  </w:num>
  <w:num w:numId="19" w16cid:durableId="2118059247">
    <w:abstractNumId w:val="23"/>
  </w:num>
  <w:num w:numId="20" w16cid:durableId="912930732">
    <w:abstractNumId w:val="9"/>
  </w:num>
  <w:num w:numId="21" w16cid:durableId="173343166">
    <w:abstractNumId w:val="13"/>
  </w:num>
  <w:num w:numId="22" w16cid:durableId="1889099710">
    <w:abstractNumId w:val="8"/>
  </w:num>
  <w:num w:numId="23" w16cid:durableId="1905602249">
    <w:abstractNumId w:val="12"/>
  </w:num>
  <w:num w:numId="24" w16cid:durableId="193274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ED8"/>
    <w:rsid w:val="00012559"/>
    <w:rsid w:val="000147DF"/>
    <w:rsid w:val="00034A4D"/>
    <w:rsid w:val="000356DA"/>
    <w:rsid w:val="00056253"/>
    <w:rsid w:val="00062C39"/>
    <w:rsid w:val="00062E90"/>
    <w:rsid w:val="00086B16"/>
    <w:rsid w:val="0009374A"/>
    <w:rsid w:val="00096732"/>
    <w:rsid w:val="00097919"/>
    <w:rsid w:val="000A3DF4"/>
    <w:rsid w:val="000A7170"/>
    <w:rsid w:val="000A7884"/>
    <w:rsid w:val="000B4B8B"/>
    <w:rsid w:val="000C7037"/>
    <w:rsid w:val="000D2F8A"/>
    <w:rsid w:val="000F4311"/>
    <w:rsid w:val="00122CA1"/>
    <w:rsid w:val="001277F0"/>
    <w:rsid w:val="00153C31"/>
    <w:rsid w:val="00160929"/>
    <w:rsid w:val="00165F10"/>
    <w:rsid w:val="00171541"/>
    <w:rsid w:val="001720AB"/>
    <w:rsid w:val="00182F94"/>
    <w:rsid w:val="001A3419"/>
    <w:rsid w:val="001B509E"/>
    <w:rsid w:val="001D14DC"/>
    <w:rsid w:val="001D25BA"/>
    <w:rsid w:val="001D509B"/>
    <w:rsid w:val="001E79DA"/>
    <w:rsid w:val="001F1241"/>
    <w:rsid w:val="001F4498"/>
    <w:rsid w:val="00200405"/>
    <w:rsid w:val="00207586"/>
    <w:rsid w:val="00207B2E"/>
    <w:rsid w:val="00222C4F"/>
    <w:rsid w:val="00230751"/>
    <w:rsid w:val="00234AB9"/>
    <w:rsid w:val="00244A75"/>
    <w:rsid w:val="00253825"/>
    <w:rsid w:val="00254FF4"/>
    <w:rsid w:val="00271B54"/>
    <w:rsid w:val="002C13E5"/>
    <w:rsid w:val="002C3E66"/>
    <w:rsid w:val="002C66E6"/>
    <w:rsid w:val="002D7466"/>
    <w:rsid w:val="002F78DB"/>
    <w:rsid w:val="003024FD"/>
    <w:rsid w:val="00306922"/>
    <w:rsid w:val="00312385"/>
    <w:rsid w:val="00312CD9"/>
    <w:rsid w:val="003266BE"/>
    <w:rsid w:val="00344CA6"/>
    <w:rsid w:val="0035129E"/>
    <w:rsid w:val="00352C67"/>
    <w:rsid w:val="0035442B"/>
    <w:rsid w:val="00360851"/>
    <w:rsid w:val="0037120C"/>
    <w:rsid w:val="00377EB4"/>
    <w:rsid w:val="003A0FA8"/>
    <w:rsid w:val="003D3216"/>
    <w:rsid w:val="003E3B2D"/>
    <w:rsid w:val="003F18E8"/>
    <w:rsid w:val="003F62CB"/>
    <w:rsid w:val="0040649D"/>
    <w:rsid w:val="004069D1"/>
    <w:rsid w:val="00410679"/>
    <w:rsid w:val="004161A9"/>
    <w:rsid w:val="0042732F"/>
    <w:rsid w:val="00430665"/>
    <w:rsid w:val="0043442F"/>
    <w:rsid w:val="0044051F"/>
    <w:rsid w:val="00443DC7"/>
    <w:rsid w:val="00444C04"/>
    <w:rsid w:val="00445CA0"/>
    <w:rsid w:val="00447D62"/>
    <w:rsid w:val="004A5C93"/>
    <w:rsid w:val="004B13FF"/>
    <w:rsid w:val="004B27C4"/>
    <w:rsid w:val="004B2969"/>
    <w:rsid w:val="004C1BF7"/>
    <w:rsid w:val="004E3883"/>
    <w:rsid w:val="004F7745"/>
    <w:rsid w:val="00506B2C"/>
    <w:rsid w:val="00510E84"/>
    <w:rsid w:val="00512568"/>
    <w:rsid w:val="00513B11"/>
    <w:rsid w:val="00513B7E"/>
    <w:rsid w:val="00515EFE"/>
    <w:rsid w:val="00521F68"/>
    <w:rsid w:val="005323C1"/>
    <w:rsid w:val="005537AA"/>
    <w:rsid w:val="0057084F"/>
    <w:rsid w:val="0059435B"/>
    <w:rsid w:val="00596160"/>
    <w:rsid w:val="005A3D2E"/>
    <w:rsid w:val="005B2916"/>
    <w:rsid w:val="005C03BC"/>
    <w:rsid w:val="005C2789"/>
    <w:rsid w:val="005D60A8"/>
    <w:rsid w:val="005F3AD2"/>
    <w:rsid w:val="005F4178"/>
    <w:rsid w:val="00606875"/>
    <w:rsid w:val="0062549F"/>
    <w:rsid w:val="006375FA"/>
    <w:rsid w:val="0064759D"/>
    <w:rsid w:val="00656CA4"/>
    <w:rsid w:val="0066076C"/>
    <w:rsid w:val="00662C44"/>
    <w:rsid w:val="006647A7"/>
    <w:rsid w:val="00664A0B"/>
    <w:rsid w:val="006777A9"/>
    <w:rsid w:val="00682809"/>
    <w:rsid w:val="006944E2"/>
    <w:rsid w:val="006A718B"/>
    <w:rsid w:val="006B41AF"/>
    <w:rsid w:val="006B625E"/>
    <w:rsid w:val="006F20CA"/>
    <w:rsid w:val="007133BE"/>
    <w:rsid w:val="0071429B"/>
    <w:rsid w:val="00716C27"/>
    <w:rsid w:val="0072559C"/>
    <w:rsid w:val="007316DB"/>
    <w:rsid w:val="0073527F"/>
    <w:rsid w:val="0075310A"/>
    <w:rsid w:val="007726F1"/>
    <w:rsid w:val="00775EB4"/>
    <w:rsid w:val="00776655"/>
    <w:rsid w:val="007800C4"/>
    <w:rsid w:val="007874D4"/>
    <w:rsid w:val="007933C6"/>
    <w:rsid w:val="007B4917"/>
    <w:rsid w:val="007B4A36"/>
    <w:rsid w:val="007B59EB"/>
    <w:rsid w:val="007D7F22"/>
    <w:rsid w:val="007E09E0"/>
    <w:rsid w:val="007E3EF1"/>
    <w:rsid w:val="008016F9"/>
    <w:rsid w:val="0081266B"/>
    <w:rsid w:val="00814E8D"/>
    <w:rsid w:val="0081565C"/>
    <w:rsid w:val="00816D93"/>
    <w:rsid w:val="00823F34"/>
    <w:rsid w:val="008417E8"/>
    <w:rsid w:val="00850B68"/>
    <w:rsid w:val="00854F34"/>
    <w:rsid w:val="00875484"/>
    <w:rsid w:val="0088739C"/>
    <w:rsid w:val="00891A46"/>
    <w:rsid w:val="00894B0A"/>
    <w:rsid w:val="00897520"/>
    <w:rsid w:val="008A201E"/>
    <w:rsid w:val="008A4C99"/>
    <w:rsid w:val="008A55D2"/>
    <w:rsid w:val="008A62E5"/>
    <w:rsid w:val="008A713F"/>
    <w:rsid w:val="008D0F6A"/>
    <w:rsid w:val="008D68A9"/>
    <w:rsid w:val="008D6BA7"/>
    <w:rsid w:val="008E03B9"/>
    <w:rsid w:val="008F0D4E"/>
    <w:rsid w:val="009064B7"/>
    <w:rsid w:val="00924B4B"/>
    <w:rsid w:val="00925ED8"/>
    <w:rsid w:val="00927017"/>
    <w:rsid w:val="009279B8"/>
    <w:rsid w:val="009313E0"/>
    <w:rsid w:val="00940D84"/>
    <w:rsid w:val="00943C6B"/>
    <w:rsid w:val="009457E8"/>
    <w:rsid w:val="00950686"/>
    <w:rsid w:val="0095322C"/>
    <w:rsid w:val="00961A1F"/>
    <w:rsid w:val="00961E5D"/>
    <w:rsid w:val="00984710"/>
    <w:rsid w:val="009A5090"/>
    <w:rsid w:val="009A5419"/>
    <w:rsid w:val="009A74DE"/>
    <w:rsid w:val="009A7EC9"/>
    <w:rsid w:val="009B72AE"/>
    <w:rsid w:val="009B7A60"/>
    <w:rsid w:val="009C1E09"/>
    <w:rsid w:val="009C205C"/>
    <w:rsid w:val="009C2389"/>
    <w:rsid w:val="009D121F"/>
    <w:rsid w:val="009F7825"/>
    <w:rsid w:val="00A11234"/>
    <w:rsid w:val="00A23EC0"/>
    <w:rsid w:val="00A31FE2"/>
    <w:rsid w:val="00A400F7"/>
    <w:rsid w:val="00A51363"/>
    <w:rsid w:val="00A61338"/>
    <w:rsid w:val="00A63339"/>
    <w:rsid w:val="00A6771B"/>
    <w:rsid w:val="00A67C2B"/>
    <w:rsid w:val="00A7742F"/>
    <w:rsid w:val="00A82DCF"/>
    <w:rsid w:val="00AA7A28"/>
    <w:rsid w:val="00AB529D"/>
    <w:rsid w:val="00AB7AA6"/>
    <w:rsid w:val="00AC3325"/>
    <w:rsid w:val="00AF09DB"/>
    <w:rsid w:val="00B01FF0"/>
    <w:rsid w:val="00B1029E"/>
    <w:rsid w:val="00B25AB7"/>
    <w:rsid w:val="00B468A3"/>
    <w:rsid w:val="00B576C9"/>
    <w:rsid w:val="00B62174"/>
    <w:rsid w:val="00B6500F"/>
    <w:rsid w:val="00B86F0A"/>
    <w:rsid w:val="00B95CEB"/>
    <w:rsid w:val="00B97EBF"/>
    <w:rsid w:val="00BA74ED"/>
    <w:rsid w:val="00BB212B"/>
    <w:rsid w:val="00BD3AE8"/>
    <w:rsid w:val="00BE185C"/>
    <w:rsid w:val="00C03E41"/>
    <w:rsid w:val="00C17018"/>
    <w:rsid w:val="00C2489A"/>
    <w:rsid w:val="00C63369"/>
    <w:rsid w:val="00C756C3"/>
    <w:rsid w:val="00CB645F"/>
    <w:rsid w:val="00CC0739"/>
    <w:rsid w:val="00CC1079"/>
    <w:rsid w:val="00CD1FAC"/>
    <w:rsid w:val="00CF4474"/>
    <w:rsid w:val="00CF5675"/>
    <w:rsid w:val="00CF7B49"/>
    <w:rsid w:val="00D02B3F"/>
    <w:rsid w:val="00D073EA"/>
    <w:rsid w:val="00D07696"/>
    <w:rsid w:val="00D14054"/>
    <w:rsid w:val="00D270F1"/>
    <w:rsid w:val="00D35A0C"/>
    <w:rsid w:val="00D36336"/>
    <w:rsid w:val="00D517E8"/>
    <w:rsid w:val="00D53877"/>
    <w:rsid w:val="00D545D8"/>
    <w:rsid w:val="00D75670"/>
    <w:rsid w:val="00D7753C"/>
    <w:rsid w:val="00D80817"/>
    <w:rsid w:val="00D873DB"/>
    <w:rsid w:val="00DB20B3"/>
    <w:rsid w:val="00DB760D"/>
    <w:rsid w:val="00DB7AB1"/>
    <w:rsid w:val="00DD7927"/>
    <w:rsid w:val="00E00DDC"/>
    <w:rsid w:val="00E04784"/>
    <w:rsid w:val="00E0737F"/>
    <w:rsid w:val="00E156FE"/>
    <w:rsid w:val="00E34DA9"/>
    <w:rsid w:val="00E3635F"/>
    <w:rsid w:val="00E52E29"/>
    <w:rsid w:val="00E640E8"/>
    <w:rsid w:val="00E761B7"/>
    <w:rsid w:val="00E8671A"/>
    <w:rsid w:val="00EA0974"/>
    <w:rsid w:val="00EA69B1"/>
    <w:rsid w:val="00EB11A6"/>
    <w:rsid w:val="00EC17B6"/>
    <w:rsid w:val="00EC2562"/>
    <w:rsid w:val="00EC3330"/>
    <w:rsid w:val="00ED4636"/>
    <w:rsid w:val="00ED7550"/>
    <w:rsid w:val="00ED7FFB"/>
    <w:rsid w:val="00F00EDF"/>
    <w:rsid w:val="00F04B81"/>
    <w:rsid w:val="00F20D73"/>
    <w:rsid w:val="00F43E90"/>
    <w:rsid w:val="00F47BF3"/>
    <w:rsid w:val="00F625D1"/>
    <w:rsid w:val="00F663F4"/>
    <w:rsid w:val="00F7319E"/>
    <w:rsid w:val="00F821B2"/>
    <w:rsid w:val="00F917AB"/>
    <w:rsid w:val="00FB56E6"/>
    <w:rsid w:val="00FD1604"/>
    <w:rsid w:val="00FF6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9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ED8"/>
    <w:rPr>
      <w:sz w:val="22"/>
    </w:rPr>
  </w:style>
  <w:style w:type="paragraph" w:styleId="Kop1">
    <w:name w:val="heading 1"/>
    <w:basedOn w:val="Standaard"/>
    <w:next w:val="Standaard"/>
    <w:link w:val="Kop1Char"/>
    <w:uiPriority w:val="9"/>
    <w:qFormat/>
    <w:rsid w:val="00925E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17E8"/>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Kop3">
    <w:name w:val="heading 3"/>
    <w:basedOn w:val="Standaard"/>
    <w:next w:val="Standaard"/>
    <w:link w:val="Kop3Char"/>
    <w:uiPriority w:val="9"/>
    <w:unhideWhenUsed/>
    <w:qFormat/>
    <w:rsid w:val="008417E8"/>
    <w:pPr>
      <w:keepNext/>
      <w:keepLines/>
      <w:spacing w:before="40"/>
      <w:outlineLvl w:val="2"/>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ED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25ED8"/>
    <w:pPr>
      <w:ind w:left="720"/>
      <w:contextualSpacing/>
    </w:pPr>
  </w:style>
  <w:style w:type="character" w:customStyle="1" w:styleId="Kop2Char">
    <w:name w:val="Kop 2 Char"/>
    <w:basedOn w:val="Standaardalinea-lettertype"/>
    <w:link w:val="Kop2"/>
    <w:uiPriority w:val="9"/>
    <w:rsid w:val="008417E8"/>
    <w:rPr>
      <w:rFonts w:asciiTheme="majorHAnsi" w:eastAsiaTheme="majorEastAsia" w:hAnsiTheme="majorHAnsi" w:cstheme="majorBidi"/>
      <w:b/>
      <w:color w:val="2F5496" w:themeColor="accent1" w:themeShade="BF"/>
      <w:sz w:val="26"/>
      <w:szCs w:val="26"/>
    </w:rPr>
  </w:style>
  <w:style w:type="table" w:styleId="Tabelraster">
    <w:name w:val="Table Grid"/>
    <w:basedOn w:val="Standaardtabel"/>
    <w:uiPriority w:val="39"/>
    <w:rsid w:val="0092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8417E8"/>
    <w:rPr>
      <w:rFonts w:asciiTheme="majorHAnsi" w:eastAsiaTheme="majorEastAsia" w:hAnsiTheme="majorHAnsi" w:cstheme="majorBidi"/>
      <w:color w:val="2F5496" w:themeColor="accent1" w:themeShade="BF"/>
      <w:sz w:val="22"/>
    </w:rPr>
  </w:style>
  <w:style w:type="paragraph" w:styleId="Normaalweb">
    <w:name w:val="Normal (Web)"/>
    <w:basedOn w:val="Standaard"/>
    <w:uiPriority w:val="99"/>
    <w:unhideWhenUsed/>
    <w:rsid w:val="00925ED8"/>
    <w:pPr>
      <w:spacing w:before="100" w:beforeAutospacing="1" w:after="100" w:afterAutospacing="1"/>
    </w:pPr>
    <w:rPr>
      <w:rFonts w:ascii="Times New Roman" w:eastAsia="Times New Roman" w:hAnsi="Times New Roman" w:cs="Times New Roman"/>
      <w:sz w:val="24"/>
      <w:lang w:eastAsia="nl-NL"/>
    </w:rPr>
  </w:style>
  <w:style w:type="paragraph" w:styleId="Geenafstand">
    <w:name w:val="No Spacing"/>
    <w:uiPriority w:val="1"/>
    <w:qFormat/>
    <w:rsid w:val="00925ED8"/>
    <w:rPr>
      <w:sz w:val="22"/>
    </w:rPr>
  </w:style>
  <w:style w:type="character" w:styleId="Hyperlink">
    <w:name w:val="Hyperlink"/>
    <w:basedOn w:val="Standaardalinea-lettertype"/>
    <w:uiPriority w:val="99"/>
    <w:unhideWhenUsed/>
    <w:rsid w:val="009B72AE"/>
    <w:rPr>
      <w:color w:val="0563C1" w:themeColor="hyperlink"/>
      <w:u w:val="single"/>
    </w:rPr>
  </w:style>
  <w:style w:type="character" w:customStyle="1" w:styleId="Onopgelostemelding1">
    <w:name w:val="Onopgeloste melding1"/>
    <w:basedOn w:val="Standaardalinea-lettertype"/>
    <w:uiPriority w:val="99"/>
    <w:semiHidden/>
    <w:unhideWhenUsed/>
    <w:rsid w:val="009B72AE"/>
    <w:rPr>
      <w:color w:val="605E5C"/>
      <w:shd w:val="clear" w:color="auto" w:fill="E1DFDD"/>
    </w:rPr>
  </w:style>
  <w:style w:type="character" w:styleId="GevolgdeHyperlink">
    <w:name w:val="FollowedHyperlink"/>
    <w:basedOn w:val="Standaardalinea-lettertype"/>
    <w:uiPriority w:val="99"/>
    <w:semiHidden/>
    <w:unhideWhenUsed/>
    <w:rsid w:val="009B72AE"/>
    <w:rPr>
      <w:color w:val="954F72" w:themeColor="followedHyperlink"/>
      <w:u w:val="single"/>
    </w:rPr>
  </w:style>
  <w:style w:type="character" w:styleId="Verwijzingopmerking">
    <w:name w:val="annotation reference"/>
    <w:basedOn w:val="Standaardalinea-lettertype"/>
    <w:uiPriority w:val="99"/>
    <w:semiHidden/>
    <w:unhideWhenUsed/>
    <w:rsid w:val="002C66E6"/>
    <w:rPr>
      <w:sz w:val="16"/>
      <w:szCs w:val="16"/>
    </w:rPr>
  </w:style>
  <w:style w:type="paragraph" w:styleId="Tekstopmerking">
    <w:name w:val="annotation text"/>
    <w:basedOn w:val="Standaard"/>
    <w:link w:val="TekstopmerkingChar"/>
    <w:uiPriority w:val="99"/>
    <w:semiHidden/>
    <w:unhideWhenUsed/>
    <w:rsid w:val="002C66E6"/>
    <w:rPr>
      <w:sz w:val="20"/>
      <w:szCs w:val="20"/>
    </w:rPr>
  </w:style>
  <w:style w:type="character" w:customStyle="1" w:styleId="TekstopmerkingChar">
    <w:name w:val="Tekst opmerking Char"/>
    <w:basedOn w:val="Standaardalinea-lettertype"/>
    <w:link w:val="Tekstopmerking"/>
    <w:uiPriority w:val="99"/>
    <w:semiHidden/>
    <w:rsid w:val="002C66E6"/>
    <w:rPr>
      <w:sz w:val="20"/>
      <w:szCs w:val="20"/>
    </w:rPr>
  </w:style>
  <w:style w:type="paragraph" w:styleId="Onderwerpvanopmerking">
    <w:name w:val="annotation subject"/>
    <w:basedOn w:val="Tekstopmerking"/>
    <w:next w:val="Tekstopmerking"/>
    <w:link w:val="OnderwerpvanopmerkingChar"/>
    <w:uiPriority w:val="99"/>
    <w:semiHidden/>
    <w:unhideWhenUsed/>
    <w:rsid w:val="002C66E6"/>
    <w:rPr>
      <w:b/>
      <w:bCs/>
    </w:rPr>
  </w:style>
  <w:style w:type="character" w:customStyle="1" w:styleId="OnderwerpvanopmerkingChar">
    <w:name w:val="Onderwerp van opmerking Char"/>
    <w:basedOn w:val="TekstopmerkingChar"/>
    <w:link w:val="Onderwerpvanopmerking"/>
    <w:uiPriority w:val="99"/>
    <w:semiHidden/>
    <w:rsid w:val="002C66E6"/>
    <w:rPr>
      <w:b/>
      <w:bCs/>
      <w:sz w:val="20"/>
      <w:szCs w:val="20"/>
    </w:rPr>
  </w:style>
  <w:style w:type="paragraph" w:styleId="Revisie">
    <w:name w:val="Revision"/>
    <w:hidden/>
    <w:uiPriority w:val="99"/>
    <w:semiHidden/>
    <w:rsid w:val="002C66E6"/>
    <w:rPr>
      <w:sz w:val="22"/>
    </w:rPr>
  </w:style>
  <w:style w:type="paragraph" w:styleId="Ballontekst">
    <w:name w:val="Balloon Text"/>
    <w:basedOn w:val="Standaard"/>
    <w:link w:val="BallontekstChar"/>
    <w:uiPriority w:val="99"/>
    <w:semiHidden/>
    <w:unhideWhenUsed/>
    <w:rsid w:val="002C66E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C66E6"/>
    <w:rPr>
      <w:rFonts w:ascii="Times New Roman" w:hAnsi="Times New Roman" w:cs="Times New Roman"/>
      <w:sz w:val="18"/>
      <w:szCs w:val="18"/>
    </w:rPr>
  </w:style>
  <w:style w:type="paragraph" w:styleId="Inhopg1">
    <w:name w:val="toc 1"/>
    <w:basedOn w:val="Standaard"/>
    <w:next w:val="Standaard"/>
    <w:autoRedefine/>
    <w:uiPriority w:val="39"/>
    <w:unhideWhenUsed/>
    <w:rsid w:val="007133BE"/>
    <w:pPr>
      <w:tabs>
        <w:tab w:val="right" w:pos="9056"/>
      </w:tabs>
      <w:spacing w:before="240" w:after="120"/>
    </w:pPr>
    <w:rPr>
      <w:rFonts w:cstheme="minorHAnsi"/>
      <w:b/>
      <w:bCs/>
      <w:sz w:val="20"/>
      <w:szCs w:val="20"/>
    </w:rPr>
  </w:style>
  <w:style w:type="paragraph" w:styleId="Inhopg2">
    <w:name w:val="toc 2"/>
    <w:basedOn w:val="Standaard"/>
    <w:next w:val="Standaard"/>
    <w:autoRedefine/>
    <w:uiPriority w:val="39"/>
    <w:unhideWhenUsed/>
    <w:rsid w:val="007133BE"/>
    <w:pPr>
      <w:tabs>
        <w:tab w:val="right" w:pos="9056"/>
      </w:tabs>
      <w:spacing w:before="120"/>
      <w:ind w:left="220"/>
    </w:pPr>
    <w:rPr>
      <w:rFonts w:cstheme="minorHAnsi"/>
      <w:i/>
      <w:iCs/>
      <w:sz w:val="20"/>
      <w:szCs w:val="20"/>
    </w:rPr>
  </w:style>
  <w:style w:type="paragraph" w:styleId="Inhopg3">
    <w:name w:val="toc 3"/>
    <w:basedOn w:val="Standaard"/>
    <w:next w:val="Standaard"/>
    <w:autoRedefine/>
    <w:uiPriority w:val="39"/>
    <w:unhideWhenUsed/>
    <w:rsid w:val="003D3216"/>
    <w:pPr>
      <w:ind w:left="440"/>
    </w:pPr>
    <w:rPr>
      <w:rFonts w:cstheme="minorHAnsi"/>
      <w:sz w:val="20"/>
      <w:szCs w:val="20"/>
    </w:rPr>
  </w:style>
  <w:style w:type="paragraph" w:styleId="Inhopg4">
    <w:name w:val="toc 4"/>
    <w:basedOn w:val="Standaard"/>
    <w:next w:val="Standaard"/>
    <w:autoRedefine/>
    <w:uiPriority w:val="39"/>
    <w:unhideWhenUsed/>
    <w:rsid w:val="003D3216"/>
    <w:pPr>
      <w:ind w:left="660"/>
    </w:pPr>
    <w:rPr>
      <w:rFonts w:cstheme="minorHAnsi"/>
      <w:sz w:val="20"/>
      <w:szCs w:val="20"/>
    </w:rPr>
  </w:style>
  <w:style w:type="paragraph" w:styleId="Inhopg5">
    <w:name w:val="toc 5"/>
    <w:basedOn w:val="Standaard"/>
    <w:next w:val="Standaard"/>
    <w:autoRedefine/>
    <w:uiPriority w:val="39"/>
    <w:unhideWhenUsed/>
    <w:rsid w:val="003D3216"/>
    <w:pPr>
      <w:ind w:left="880"/>
    </w:pPr>
    <w:rPr>
      <w:rFonts w:cstheme="minorHAnsi"/>
      <w:sz w:val="20"/>
      <w:szCs w:val="20"/>
    </w:rPr>
  </w:style>
  <w:style w:type="paragraph" w:styleId="Inhopg6">
    <w:name w:val="toc 6"/>
    <w:basedOn w:val="Standaard"/>
    <w:next w:val="Standaard"/>
    <w:autoRedefine/>
    <w:uiPriority w:val="39"/>
    <w:unhideWhenUsed/>
    <w:rsid w:val="003D3216"/>
    <w:pPr>
      <w:ind w:left="1100"/>
    </w:pPr>
    <w:rPr>
      <w:rFonts w:cstheme="minorHAnsi"/>
      <w:sz w:val="20"/>
      <w:szCs w:val="20"/>
    </w:rPr>
  </w:style>
  <w:style w:type="paragraph" w:styleId="Inhopg7">
    <w:name w:val="toc 7"/>
    <w:basedOn w:val="Standaard"/>
    <w:next w:val="Standaard"/>
    <w:autoRedefine/>
    <w:uiPriority w:val="39"/>
    <w:unhideWhenUsed/>
    <w:rsid w:val="003D3216"/>
    <w:pPr>
      <w:ind w:left="1320"/>
    </w:pPr>
    <w:rPr>
      <w:rFonts w:cstheme="minorHAnsi"/>
      <w:sz w:val="20"/>
      <w:szCs w:val="20"/>
    </w:rPr>
  </w:style>
  <w:style w:type="paragraph" w:styleId="Inhopg8">
    <w:name w:val="toc 8"/>
    <w:basedOn w:val="Standaard"/>
    <w:next w:val="Standaard"/>
    <w:autoRedefine/>
    <w:uiPriority w:val="39"/>
    <w:unhideWhenUsed/>
    <w:rsid w:val="003D3216"/>
    <w:pPr>
      <w:ind w:left="1540"/>
    </w:pPr>
    <w:rPr>
      <w:rFonts w:cstheme="minorHAnsi"/>
      <w:sz w:val="20"/>
      <w:szCs w:val="20"/>
    </w:rPr>
  </w:style>
  <w:style w:type="paragraph" w:styleId="Inhopg9">
    <w:name w:val="toc 9"/>
    <w:basedOn w:val="Standaard"/>
    <w:next w:val="Standaard"/>
    <w:autoRedefine/>
    <w:uiPriority w:val="39"/>
    <w:unhideWhenUsed/>
    <w:rsid w:val="003D3216"/>
    <w:pPr>
      <w:ind w:left="1760"/>
    </w:pPr>
    <w:rPr>
      <w:rFonts w:cstheme="minorHAnsi"/>
      <w:sz w:val="20"/>
      <w:szCs w:val="20"/>
    </w:rPr>
  </w:style>
  <w:style w:type="paragraph" w:styleId="Kopvaninhoudsopgave">
    <w:name w:val="TOC Heading"/>
    <w:basedOn w:val="Kop1"/>
    <w:next w:val="Standaard"/>
    <w:uiPriority w:val="39"/>
    <w:unhideWhenUsed/>
    <w:qFormat/>
    <w:rsid w:val="003D3216"/>
    <w:pPr>
      <w:spacing w:before="480" w:line="276" w:lineRule="auto"/>
      <w:outlineLvl w:val="9"/>
    </w:pPr>
    <w:rPr>
      <w:b/>
      <w:bCs/>
      <w:sz w:val="28"/>
      <w:szCs w:val="28"/>
      <w:lang w:eastAsia="nl-NL"/>
    </w:rPr>
  </w:style>
  <w:style w:type="paragraph" w:styleId="Voettekst">
    <w:name w:val="footer"/>
    <w:basedOn w:val="Standaard"/>
    <w:link w:val="VoettekstChar"/>
    <w:uiPriority w:val="99"/>
    <w:unhideWhenUsed/>
    <w:rsid w:val="00924B4B"/>
    <w:pPr>
      <w:tabs>
        <w:tab w:val="center" w:pos="4536"/>
        <w:tab w:val="right" w:pos="9072"/>
      </w:tabs>
    </w:pPr>
  </w:style>
  <w:style w:type="character" w:customStyle="1" w:styleId="VoettekstChar">
    <w:name w:val="Voettekst Char"/>
    <w:basedOn w:val="Standaardalinea-lettertype"/>
    <w:link w:val="Voettekst"/>
    <w:uiPriority w:val="99"/>
    <w:rsid w:val="00924B4B"/>
    <w:rPr>
      <w:sz w:val="22"/>
    </w:rPr>
  </w:style>
  <w:style w:type="character" w:styleId="Paginanummer">
    <w:name w:val="page number"/>
    <w:basedOn w:val="Standaardalinea-lettertype"/>
    <w:uiPriority w:val="99"/>
    <w:semiHidden/>
    <w:unhideWhenUsed/>
    <w:rsid w:val="00924B4B"/>
  </w:style>
  <w:style w:type="paragraph" w:styleId="Voetnoottekst">
    <w:name w:val="footnote text"/>
    <w:basedOn w:val="Standaard"/>
    <w:link w:val="VoetnoottekstChar"/>
    <w:uiPriority w:val="99"/>
    <w:semiHidden/>
    <w:unhideWhenUsed/>
    <w:rsid w:val="009279B8"/>
    <w:rPr>
      <w:sz w:val="20"/>
      <w:szCs w:val="20"/>
    </w:rPr>
  </w:style>
  <w:style w:type="character" w:customStyle="1" w:styleId="VoetnoottekstChar">
    <w:name w:val="Voetnoottekst Char"/>
    <w:basedOn w:val="Standaardalinea-lettertype"/>
    <w:link w:val="Voetnoottekst"/>
    <w:uiPriority w:val="99"/>
    <w:semiHidden/>
    <w:rsid w:val="009279B8"/>
    <w:rPr>
      <w:sz w:val="20"/>
      <w:szCs w:val="20"/>
    </w:rPr>
  </w:style>
  <w:style w:type="character" w:styleId="Voetnootmarkering">
    <w:name w:val="footnote reference"/>
    <w:basedOn w:val="Standaardalinea-lettertype"/>
    <w:uiPriority w:val="99"/>
    <w:semiHidden/>
    <w:unhideWhenUsed/>
    <w:rsid w:val="00927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621">
      <w:bodyDiv w:val="1"/>
      <w:marLeft w:val="0"/>
      <w:marRight w:val="0"/>
      <w:marTop w:val="0"/>
      <w:marBottom w:val="0"/>
      <w:divBdr>
        <w:top w:val="none" w:sz="0" w:space="0" w:color="auto"/>
        <w:left w:val="none" w:sz="0" w:space="0" w:color="auto"/>
        <w:bottom w:val="none" w:sz="0" w:space="0" w:color="auto"/>
        <w:right w:val="none" w:sz="0" w:space="0" w:color="auto"/>
      </w:divBdr>
      <w:divsChild>
        <w:div w:id="414278910">
          <w:marLeft w:val="0"/>
          <w:marRight w:val="0"/>
          <w:marTop w:val="0"/>
          <w:marBottom w:val="0"/>
          <w:divBdr>
            <w:top w:val="none" w:sz="0" w:space="0" w:color="auto"/>
            <w:left w:val="none" w:sz="0" w:space="0" w:color="auto"/>
            <w:bottom w:val="none" w:sz="0" w:space="0" w:color="auto"/>
            <w:right w:val="none" w:sz="0" w:space="0" w:color="auto"/>
          </w:divBdr>
          <w:divsChild>
            <w:div w:id="141587578">
              <w:marLeft w:val="0"/>
              <w:marRight w:val="0"/>
              <w:marTop w:val="0"/>
              <w:marBottom w:val="0"/>
              <w:divBdr>
                <w:top w:val="none" w:sz="0" w:space="0" w:color="auto"/>
                <w:left w:val="none" w:sz="0" w:space="0" w:color="auto"/>
                <w:bottom w:val="none" w:sz="0" w:space="0" w:color="auto"/>
                <w:right w:val="none" w:sz="0" w:space="0" w:color="auto"/>
              </w:divBdr>
              <w:divsChild>
                <w:div w:id="899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666">
      <w:bodyDiv w:val="1"/>
      <w:marLeft w:val="0"/>
      <w:marRight w:val="0"/>
      <w:marTop w:val="0"/>
      <w:marBottom w:val="0"/>
      <w:divBdr>
        <w:top w:val="none" w:sz="0" w:space="0" w:color="auto"/>
        <w:left w:val="none" w:sz="0" w:space="0" w:color="auto"/>
        <w:bottom w:val="none" w:sz="0" w:space="0" w:color="auto"/>
        <w:right w:val="none" w:sz="0" w:space="0" w:color="auto"/>
      </w:divBdr>
      <w:divsChild>
        <w:div w:id="1494376872">
          <w:marLeft w:val="0"/>
          <w:marRight w:val="0"/>
          <w:marTop w:val="0"/>
          <w:marBottom w:val="0"/>
          <w:divBdr>
            <w:top w:val="none" w:sz="0" w:space="0" w:color="auto"/>
            <w:left w:val="none" w:sz="0" w:space="0" w:color="auto"/>
            <w:bottom w:val="none" w:sz="0" w:space="0" w:color="auto"/>
            <w:right w:val="none" w:sz="0" w:space="0" w:color="auto"/>
          </w:divBdr>
          <w:divsChild>
            <w:div w:id="916013413">
              <w:marLeft w:val="0"/>
              <w:marRight w:val="0"/>
              <w:marTop w:val="0"/>
              <w:marBottom w:val="0"/>
              <w:divBdr>
                <w:top w:val="none" w:sz="0" w:space="0" w:color="auto"/>
                <w:left w:val="none" w:sz="0" w:space="0" w:color="auto"/>
                <w:bottom w:val="none" w:sz="0" w:space="0" w:color="auto"/>
                <w:right w:val="none" w:sz="0" w:space="0" w:color="auto"/>
              </w:divBdr>
              <w:divsChild>
                <w:div w:id="2299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1600">
      <w:bodyDiv w:val="1"/>
      <w:marLeft w:val="0"/>
      <w:marRight w:val="0"/>
      <w:marTop w:val="0"/>
      <w:marBottom w:val="0"/>
      <w:divBdr>
        <w:top w:val="none" w:sz="0" w:space="0" w:color="auto"/>
        <w:left w:val="none" w:sz="0" w:space="0" w:color="auto"/>
        <w:bottom w:val="none" w:sz="0" w:space="0" w:color="auto"/>
        <w:right w:val="none" w:sz="0" w:space="0" w:color="auto"/>
      </w:divBdr>
      <w:divsChild>
        <w:div w:id="1806000625">
          <w:marLeft w:val="0"/>
          <w:marRight w:val="0"/>
          <w:marTop w:val="0"/>
          <w:marBottom w:val="0"/>
          <w:divBdr>
            <w:top w:val="none" w:sz="0" w:space="0" w:color="auto"/>
            <w:left w:val="none" w:sz="0" w:space="0" w:color="auto"/>
            <w:bottom w:val="none" w:sz="0" w:space="0" w:color="auto"/>
            <w:right w:val="none" w:sz="0" w:space="0" w:color="auto"/>
          </w:divBdr>
          <w:divsChild>
            <w:div w:id="63182098">
              <w:marLeft w:val="0"/>
              <w:marRight w:val="0"/>
              <w:marTop w:val="0"/>
              <w:marBottom w:val="0"/>
              <w:divBdr>
                <w:top w:val="none" w:sz="0" w:space="0" w:color="auto"/>
                <w:left w:val="none" w:sz="0" w:space="0" w:color="auto"/>
                <w:bottom w:val="none" w:sz="0" w:space="0" w:color="auto"/>
                <w:right w:val="none" w:sz="0" w:space="0" w:color="auto"/>
              </w:divBdr>
              <w:divsChild>
                <w:div w:id="2115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455">
      <w:bodyDiv w:val="1"/>
      <w:marLeft w:val="0"/>
      <w:marRight w:val="0"/>
      <w:marTop w:val="0"/>
      <w:marBottom w:val="0"/>
      <w:divBdr>
        <w:top w:val="none" w:sz="0" w:space="0" w:color="auto"/>
        <w:left w:val="none" w:sz="0" w:space="0" w:color="auto"/>
        <w:bottom w:val="none" w:sz="0" w:space="0" w:color="auto"/>
        <w:right w:val="none" w:sz="0" w:space="0" w:color="auto"/>
      </w:divBdr>
    </w:div>
    <w:div w:id="113644700">
      <w:bodyDiv w:val="1"/>
      <w:marLeft w:val="0"/>
      <w:marRight w:val="0"/>
      <w:marTop w:val="0"/>
      <w:marBottom w:val="0"/>
      <w:divBdr>
        <w:top w:val="none" w:sz="0" w:space="0" w:color="auto"/>
        <w:left w:val="none" w:sz="0" w:space="0" w:color="auto"/>
        <w:bottom w:val="none" w:sz="0" w:space="0" w:color="auto"/>
        <w:right w:val="none" w:sz="0" w:space="0" w:color="auto"/>
      </w:divBdr>
    </w:div>
    <w:div w:id="184446605">
      <w:bodyDiv w:val="1"/>
      <w:marLeft w:val="0"/>
      <w:marRight w:val="0"/>
      <w:marTop w:val="0"/>
      <w:marBottom w:val="0"/>
      <w:divBdr>
        <w:top w:val="none" w:sz="0" w:space="0" w:color="auto"/>
        <w:left w:val="none" w:sz="0" w:space="0" w:color="auto"/>
        <w:bottom w:val="none" w:sz="0" w:space="0" w:color="auto"/>
        <w:right w:val="none" w:sz="0" w:space="0" w:color="auto"/>
      </w:divBdr>
    </w:div>
    <w:div w:id="202451361">
      <w:bodyDiv w:val="1"/>
      <w:marLeft w:val="0"/>
      <w:marRight w:val="0"/>
      <w:marTop w:val="0"/>
      <w:marBottom w:val="0"/>
      <w:divBdr>
        <w:top w:val="none" w:sz="0" w:space="0" w:color="auto"/>
        <w:left w:val="none" w:sz="0" w:space="0" w:color="auto"/>
        <w:bottom w:val="none" w:sz="0" w:space="0" w:color="auto"/>
        <w:right w:val="none" w:sz="0" w:space="0" w:color="auto"/>
      </w:divBdr>
    </w:div>
    <w:div w:id="359207901">
      <w:bodyDiv w:val="1"/>
      <w:marLeft w:val="0"/>
      <w:marRight w:val="0"/>
      <w:marTop w:val="0"/>
      <w:marBottom w:val="0"/>
      <w:divBdr>
        <w:top w:val="none" w:sz="0" w:space="0" w:color="auto"/>
        <w:left w:val="none" w:sz="0" w:space="0" w:color="auto"/>
        <w:bottom w:val="none" w:sz="0" w:space="0" w:color="auto"/>
        <w:right w:val="none" w:sz="0" w:space="0" w:color="auto"/>
      </w:divBdr>
    </w:div>
    <w:div w:id="371153331">
      <w:bodyDiv w:val="1"/>
      <w:marLeft w:val="0"/>
      <w:marRight w:val="0"/>
      <w:marTop w:val="0"/>
      <w:marBottom w:val="0"/>
      <w:divBdr>
        <w:top w:val="none" w:sz="0" w:space="0" w:color="auto"/>
        <w:left w:val="none" w:sz="0" w:space="0" w:color="auto"/>
        <w:bottom w:val="none" w:sz="0" w:space="0" w:color="auto"/>
        <w:right w:val="none" w:sz="0" w:space="0" w:color="auto"/>
      </w:divBdr>
    </w:div>
    <w:div w:id="415134218">
      <w:bodyDiv w:val="1"/>
      <w:marLeft w:val="0"/>
      <w:marRight w:val="0"/>
      <w:marTop w:val="0"/>
      <w:marBottom w:val="0"/>
      <w:divBdr>
        <w:top w:val="none" w:sz="0" w:space="0" w:color="auto"/>
        <w:left w:val="none" w:sz="0" w:space="0" w:color="auto"/>
        <w:bottom w:val="none" w:sz="0" w:space="0" w:color="auto"/>
        <w:right w:val="none" w:sz="0" w:space="0" w:color="auto"/>
      </w:divBdr>
      <w:divsChild>
        <w:div w:id="483425449">
          <w:marLeft w:val="0"/>
          <w:marRight w:val="0"/>
          <w:marTop w:val="0"/>
          <w:marBottom w:val="0"/>
          <w:divBdr>
            <w:top w:val="none" w:sz="0" w:space="0" w:color="auto"/>
            <w:left w:val="none" w:sz="0" w:space="0" w:color="auto"/>
            <w:bottom w:val="none" w:sz="0" w:space="0" w:color="auto"/>
            <w:right w:val="none" w:sz="0" w:space="0" w:color="auto"/>
          </w:divBdr>
          <w:divsChild>
            <w:div w:id="966742406">
              <w:marLeft w:val="0"/>
              <w:marRight w:val="0"/>
              <w:marTop w:val="0"/>
              <w:marBottom w:val="0"/>
              <w:divBdr>
                <w:top w:val="none" w:sz="0" w:space="0" w:color="auto"/>
                <w:left w:val="none" w:sz="0" w:space="0" w:color="auto"/>
                <w:bottom w:val="none" w:sz="0" w:space="0" w:color="auto"/>
                <w:right w:val="none" w:sz="0" w:space="0" w:color="auto"/>
              </w:divBdr>
              <w:divsChild>
                <w:div w:id="804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4083">
      <w:bodyDiv w:val="1"/>
      <w:marLeft w:val="0"/>
      <w:marRight w:val="0"/>
      <w:marTop w:val="0"/>
      <w:marBottom w:val="0"/>
      <w:divBdr>
        <w:top w:val="none" w:sz="0" w:space="0" w:color="auto"/>
        <w:left w:val="none" w:sz="0" w:space="0" w:color="auto"/>
        <w:bottom w:val="none" w:sz="0" w:space="0" w:color="auto"/>
        <w:right w:val="none" w:sz="0" w:space="0" w:color="auto"/>
      </w:divBdr>
      <w:divsChild>
        <w:div w:id="575210243">
          <w:marLeft w:val="0"/>
          <w:marRight w:val="0"/>
          <w:marTop w:val="0"/>
          <w:marBottom w:val="0"/>
          <w:divBdr>
            <w:top w:val="none" w:sz="0" w:space="0" w:color="auto"/>
            <w:left w:val="none" w:sz="0" w:space="0" w:color="auto"/>
            <w:bottom w:val="none" w:sz="0" w:space="0" w:color="auto"/>
            <w:right w:val="none" w:sz="0" w:space="0" w:color="auto"/>
          </w:divBdr>
          <w:divsChild>
            <w:div w:id="1001809998">
              <w:marLeft w:val="0"/>
              <w:marRight w:val="0"/>
              <w:marTop w:val="0"/>
              <w:marBottom w:val="0"/>
              <w:divBdr>
                <w:top w:val="none" w:sz="0" w:space="0" w:color="auto"/>
                <w:left w:val="none" w:sz="0" w:space="0" w:color="auto"/>
                <w:bottom w:val="none" w:sz="0" w:space="0" w:color="auto"/>
                <w:right w:val="none" w:sz="0" w:space="0" w:color="auto"/>
              </w:divBdr>
              <w:divsChild>
                <w:div w:id="1161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61954">
      <w:bodyDiv w:val="1"/>
      <w:marLeft w:val="0"/>
      <w:marRight w:val="0"/>
      <w:marTop w:val="0"/>
      <w:marBottom w:val="0"/>
      <w:divBdr>
        <w:top w:val="none" w:sz="0" w:space="0" w:color="auto"/>
        <w:left w:val="none" w:sz="0" w:space="0" w:color="auto"/>
        <w:bottom w:val="none" w:sz="0" w:space="0" w:color="auto"/>
        <w:right w:val="none" w:sz="0" w:space="0" w:color="auto"/>
      </w:divBdr>
      <w:divsChild>
        <w:div w:id="1569799700">
          <w:marLeft w:val="0"/>
          <w:marRight w:val="0"/>
          <w:marTop w:val="0"/>
          <w:marBottom w:val="0"/>
          <w:divBdr>
            <w:top w:val="none" w:sz="0" w:space="0" w:color="auto"/>
            <w:left w:val="none" w:sz="0" w:space="0" w:color="auto"/>
            <w:bottom w:val="none" w:sz="0" w:space="0" w:color="auto"/>
            <w:right w:val="none" w:sz="0" w:space="0" w:color="auto"/>
          </w:divBdr>
          <w:divsChild>
            <w:div w:id="228661953">
              <w:marLeft w:val="0"/>
              <w:marRight w:val="0"/>
              <w:marTop w:val="0"/>
              <w:marBottom w:val="0"/>
              <w:divBdr>
                <w:top w:val="none" w:sz="0" w:space="0" w:color="auto"/>
                <w:left w:val="none" w:sz="0" w:space="0" w:color="auto"/>
                <w:bottom w:val="none" w:sz="0" w:space="0" w:color="auto"/>
                <w:right w:val="none" w:sz="0" w:space="0" w:color="auto"/>
              </w:divBdr>
              <w:divsChild>
                <w:div w:id="6359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76">
      <w:bodyDiv w:val="1"/>
      <w:marLeft w:val="0"/>
      <w:marRight w:val="0"/>
      <w:marTop w:val="0"/>
      <w:marBottom w:val="0"/>
      <w:divBdr>
        <w:top w:val="none" w:sz="0" w:space="0" w:color="auto"/>
        <w:left w:val="none" w:sz="0" w:space="0" w:color="auto"/>
        <w:bottom w:val="none" w:sz="0" w:space="0" w:color="auto"/>
        <w:right w:val="none" w:sz="0" w:space="0" w:color="auto"/>
      </w:divBdr>
    </w:div>
    <w:div w:id="586499844">
      <w:bodyDiv w:val="1"/>
      <w:marLeft w:val="0"/>
      <w:marRight w:val="0"/>
      <w:marTop w:val="0"/>
      <w:marBottom w:val="0"/>
      <w:divBdr>
        <w:top w:val="none" w:sz="0" w:space="0" w:color="auto"/>
        <w:left w:val="none" w:sz="0" w:space="0" w:color="auto"/>
        <w:bottom w:val="none" w:sz="0" w:space="0" w:color="auto"/>
        <w:right w:val="none" w:sz="0" w:space="0" w:color="auto"/>
      </w:divBdr>
    </w:div>
    <w:div w:id="593168248">
      <w:bodyDiv w:val="1"/>
      <w:marLeft w:val="0"/>
      <w:marRight w:val="0"/>
      <w:marTop w:val="0"/>
      <w:marBottom w:val="0"/>
      <w:divBdr>
        <w:top w:val="none" w:sz="0" w:space="0" w:color="auto"/>
        <w:left w:val="none" w:sz="0" w:space="0" w:color="auto"/>
        <w:bottom w:val="none" w:sz="0" w:space="0" w:color="auto"/>
        <w:right w:val="none" w:sz="0" w:space="0" w:color="auto"/>
      </w:divBdr>
      <w:divsChild>
        <w:div w:id="1705977993">
          <w:marLeft w:val="0"/>
          <w:marRight w:val="0"/>
          <w:marTop w:val="0"/>
          <w:marBottom w:val="0"/>
          <w:divBdr>
            <w:top w:val="none" w:sz="0" w:space="0" w:color="auto"/>
            <w:left w:val="none" w:sz="0" w:space="0" w:color="auto"/>
            <w:bottom w:val="none" w:sz="0" w:space="0" w:color="auto"/>
            <w:right w:val="none" w:sz="0" w:space="0" w:color="auto"/>
          </w:divBdr>
          <w:divsChild>
            <w:div w:id="566308112">
              <w:marLeft w:val="0"/>
              <w:marRight w:val="0"/>
              <w:marTop w:val="0"/>
              <w:marBottom w:val="0"/>
              <w:divBdr>
                <w:top w:val="none" w:sz="0" w:space="0" w:color="auto"/>
                <w:left w:val="none" w:sz="0" w:space="0" w:color="auto"/>
                <w:bottom w:val="none" w:sz="0" w:space="0" w:color="auto"/>
                <w:right w:val="none" w:sz="0" w:space="0" w:color="auto"/>
              </w:divBdr>
              <w:divsChild>
                <w:div w:id="213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7607">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6">
          <w:marLeft w:val="0"/>
          <w:marRight w:val="0"/>
          <w:marTop w:val="0"/>
          <w:marBottom w:val="0"/>
          <w:divBdr>
            <w:top w:val="none" w:sz="0" w:space="0" w:color="auto"/>
            <w:left w:val="none" w:sz="0" w:space="0" w:color="auto"/>
            <w:bottom w:val="none" w:sz="0" w:space="0" w:color="auto"/>
            <w:right w:val="none" w:sz="0" w:space="0" w:color="auto"/>
          </w:divBdr>
          <w:divsChild>
            <w:div w:id="1059328845">
              <w:marLeft w:val="0"/>
              <w:marRight w:val="0"/>
              <w:marTop w:val="0"/>
              <w:marBottom w:val="0"/>
              <w:divBdr>
                <w:top w:val="none" w:sz="0" w:space="0" w:color="auto"/>
                <w:left w:val="none" w:sz="0" w:space="0" w:color="auto"/>
                <w:bottom w:val="none" w:sz="0" w:space="0" w:color="auto"/>
                <w:right w:val="none" w:sz="0" w:space="0" w:color="auto"/>
              </w:divBdr>
              <w:divsChild>
                <w:div w:id="3774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9765">
      <w:bodyDiv w:val="1"/>
      <w:marLeft w:val="0"/>
      <w:marRight w:val="0"/>
      <w:marTop w:val="0"/>
      <w:marBottom w:val="0"/>
      <w:divBdr>
        <w:top w:val="none" w:sz="0" w:space="0" w:color="auto"/>
        <w:left w:val="none" w:sz="0" w:space="0" w:color="auto"/>
        <w:bottom w:val="none" w:sz="0" w:space="0" w:color="auto"/>
        <w:right w:val="none" w:sz="0" w:space="0" w:color="auto"/>
      </w:divBdr>
      <w:divsChild>
        <w:div w:id="865867572">
          <w:marLeft w:val="0"/>
          <w:marRight w:val="0"/>
          <w:marTop w:val="0"/>
          <w:marBottom w:val="0"/>
          <w:divBdr>
            <w:top w:val="none" w:sz="0" w:space="0" w:color="auto"/>
            <w:left w:val="none" w:sz="0" w:space="0" w:color="auto"/>
            <w:bottom w:val="none" w:sz="0" w:space="0" w:color="auto"/>
            <w:right w:val="none" w:sz="0" w:space="0" w:color="auto"/>
          </w:divBdr>
          <w:divsChild>
            <w:div w:id="2010404841">
              <w:marLeft w:val="0"/>
              <w:marRight w:val="0"/>
              <w:marTop w:val="0"/>
              <w:marBottom w:val="0"/>
              <w:divBdr>
                <w:top w:val="none" w:sz="0" w:space="0" w:color="auto"/>
                <w:left w:val="none" w:sz="0" w:space="0" w:color="auto"/>
                <w:bottom w:val="none" w:sz="0" w:space="0" w:color="auto"/>
                <w:right w:val="none" w:sz="0" w:space="0" w:color="auto"/>
              </w:divBdr>
              <w:divsChild>
                <w:div w:id="1750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1921">
      <w:bodyDiv w:val="1"/>
      <w:marLeft w:val="0"/>
      <w:marRight w:val="0"/>
      <w:marTop w:val="0"/>
      <w:marBottom w:val="0"/>
      <w:divBdr>
        <w:top w:val="none" w:sz="0" w:space="0" w:color="auto"/>
        <w:left w:val="none" w:sz="0" w:space="0" w:color="auto"/>
        <w:bottom w:val="none" w:sz="0" w:space="0" w:color="auto"/>
        <w:right w:val="none" w:sz="0" w:space="0" w:color="auto"/>
      </w:divBdr>
    </w:div>
    <w:div w:id="909002552">
      <w:bodyDiv w:val="1"/>
      <w:marLeft w:val="0"/>
      <w:marRight w:val="0"/>
      <w:marTop w:val="0"/>
      <w:marBottom w:val="0"/>
      <w:divBdr>
        <w:top w:val="none" w:sz="0" w:space="0" w:color="auto"/>
        <w:left w:val="none" w:sz="0" w:space="0" w:color="auto"/>
        <w:bottom w:val="none" w:sz="0" w:space="0" w:color="auto"/>
        <w:right w:val="none" w:sz="0" w:space="0" w:color="auto"/>
      </w:divBdr>
    </w:div>
    <w:div w:id="1001809826">
      <w:bodyDiv w:val="1"/>
      <w:marLeft w:val="0"/>
      <w:marRight w:val="0"/>
      <w:marTop w:val="0"/>
      <w:marBottom w:val="0"/>
      <w:divBdr>
        <w:top w:val="none" w:sz="0" w:space="0" w:color="auto"/>
        <w:left w:val="none" w:sz="0" w:space="0" w:color="auto"/>
        <w:bottom w:val="none" w:sz="0" w:space="0" w:color="auto"/>
        <w:right w:val="none" w:sz="0" w:space="0" w:color="auto"/>
      </w:divBdr>
    </w:div>
    <w:div w:id="1031807593">
      <w:bodyDiv w:val="1"/>
      <w:marLeft w:val="0"/>
      <w:marRight w:val="0"/>
      <w:marTop w:val="0"/>
      <w:marBottom w:val="0"/>
      <w:divBdr>
        <w:top w:val="none" w:sz="0" w:space="0" w:color="auto"/>
        <w:left w:val="none" w:sz="0" w:space="0" w:color="auto"/>
        <w:bottom w:val="none" w:sz="0" w:space="0" w:color="auto"/>
        <w:right w:val="none" w:sz="0" w:space="0" w:color="auto"/>
      </w:divBdr>
      <w:divsChild>
        <w:div w:id="1734960677">
          <w:marLeft w:val="0"/>
          <w:marRight w:val="0"/>
          <w:marTop w:val="0"/>
          <w:marBottom w:val="0"/>
          <w:divBdr>
            <w:top w:val="none" w:sz="0" w:space="0" w:color="auto"/>
            <w:left w:val="none" w:sz="0" w:space="0" w:color="auto"/>
            <w:bottom w:val="none" w:sz="0" w:space="0" w:color="auto"/>
            <w:right w:val="none" w:sz="0" w:space="0" w:color="auto"/>
          </w:divBdr>
          <w:divsChild>
            <w:div w:id="923612443">
              <w:marLeft w:val="0"/>
              <w:marRight w:val="0"/>
              <w:marTop w:val="0"/>
              <w:marBottom w:val="0"/>
              <w:divBdr>
                <w:top w:val="none" w:sz="0" w:space="0" w:color="auto"/>
                <w:left w:val="none" w:sz="0" w:space="0" w:color="auto"/>
                <w:bottom w:val="none" w:sz="0" w:space="0" w:color="auto"/>
                <w:right w:val="none" w:sz="0" w:space="0" w:color="auto"/>
              </w:divBdr>
              <w:divsChild>
                <w:div w:id="1304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6762">
      <w:bodyDiv w:val="1"/>
      <w:marLeft w:val="0"/>
      <w:marRight w:val="0"/>
      <w:marTop w:val="0"/>
      <w:marBottom w:val="0"/>
      <w:divBdr>
        <w:top w:val="none" w:sz="0" w:space="0" w:color="auto"/>
        <w:left w:val="none" w:sz="0" w:space="0" w:color="auto"/>
        <w:bottom w:val="none" w:sz="0" w:space="0" w:color="auto"/>
        <w:right w:val="none" w:sz="0" w:space="0" w:color="auto"/>
      </w:divBdr>
    </w:div>
    <w:div w:id="1049185772">
      <w:bodyDiv w:val="1"/>
      <w:marLeft w:val="0"/>
      <w:marRight w:val="0"/>
      <w:marTop w:val="0"/>
      <w:marBottom w:val="0"/>
      <w:divBdr>
        <w:top w:val="none" w:sz="0" w:space="0" w:color="auto"/>
        <w:left w:val="none" w:sz="0" w:space="0" w:color="auto"/>
        <w:bottom w:val="none" w:sz="0" w:space="0" w:color="auto"/>
        <w:right w:val="none" w:sz="0" w:space="0" w:color="auto"/>
      </w:divBdr>
      <w:divsChild>
        <w:div w:id="1818649572">
          <w:marLeft w:val="0"/>
          <w:marRight w:val="0"/>
          <w:marTop w:val="0"/>
          <w:marBottom w:val="0"/>
          <w:divBdr>
            <w:top w:val="none" w:sz="0" w:space="0" w:color="auto"/>
            <w:left w:val="none" w:sz="0" w:space="0" w:color="auto"/>
            <w:bottom w:val="none" w:sz="0" w:space="0" w:color="auto"/>
            <w:right w:val="none" w:sz="0" w:space="0" w:color="auto"/>
          </w:divBdr>
          <w:divsChild>
            <w:div w:id="1857962438">
              <w:marLeft w:val="0"/>
              <w:marRight w:val="0"/>
              <w:marTop w:val="0"/>
              <w:marBottom w:val="0"/>
              <w:divBdr>
                <w:top w:val="none" w:sz="0" w:space="0" w:color="auto"/>
                <w:left w:val="none" w:sz="0" w:space="0" w:color="auto"/>
                <w:bottom w:val="none" w:sz="0" w:space="0" w:color="auto"/>
                <w:right w:val="none" w:sz="0" w:space="0" w:color="auto"/>
              </w:divBdr>
              <w:divsChild>
                <w:div w:id="9558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951">
      <w:bodyDiv w:val="1"/>
      <w:marLeft w:val="0"/>
      <w:marRight w:val="0"/>
      <w:marTop w:val="0"/>
      <w:marBottom w:val="0"/>
      <w:divBdr>
        <w:top w:val="none" w:sz="0" w:space="0" w:color="auto"/>
        <w:left w:val="none" w:sz="0" w:space="0" w:color="auto"/>
        <w:bottom w:val="none" w:sz="0" w:space="0" w:color="auto"/>
        <w:right w:val="none" w:sz="0" w:space="0" w:color="auto"/>
      </w:divBdr>
      <w:divsChild>
        <w:div w:id="1923755319">
          <w:marLeft w:val="0"/>
          <w:marRight w:val="0"/>
          <w:marTop w:val="0"/>
          <w:marBottom w:val="0"/>
          <w:divBdr>
            <w:top w:val="none" w:sz="0" w:space="0" w:color="auto"/>
            <w:left w:val="none" w:sz="0" w:space="0" w:color="auto"/>
            <w:bottom w:val="none" w:sz="0" w:space="0" w:color="auto"/>
            <w:right w:val="none" w:sz="0" w:space="0" w:color="auto"/>
          </w:divBdr>
          <w:divsChild>
            <w:div w:id="1367104461">
              <w:marLeft w:val="0"/>
              <w:marRight w:val="0"/>
              <w:marTop w:val="0"/>
              <w:marBottom w:val="0"/>
              <w:divBdr>
                <w:top w:val="none" w:sz="0" w:space="0" w:color="auto"/>
                <w:left w:val="none" w:sz="0" w:space="0" w:color="auto"/>
                <w:bottom w:val="none" w:sz="0" w:space="0" w:color="auto"/>
                <w:right w:val="none" w:sz="0" w:space="0" w:color="auto"/>
              </w:divBdr>
              <w:divsChild>
                <w:div w:id="1620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2504">
      <w:bodyDiv w:val="1"/>
      <w:marLeft w:val="0"/>
      <w:marRight w:val="0"/>
      <w:marTop w:val="0"/>
      <w:marBottom w:val="0"/>
      <w:divBdr>
        <w:top w:val="none" w:sz="0" w:space="0" w:color="auto"/>
        <w:left w:val="none" w:sz="0" w:space="0" w:color="auto"/>
        <w:bottom w:val="none" w:sz="0" w:space="0" w:color="auto"/>
        <w:right w:val="none" w:sz="0" w:space="0" w:color="auto"/>
      </w:divBdr>
      <w:divsChild>
        <w:div w:id="1658342710">
          <w:marLeft w:val="0"/>
          <w:marRight w:val="0"/>
          <w:marTop w:val="0"/>
          <w:marBottom w:val="0"/>
          <w:divBdr>
            <w:top w:val="none" w:sz="0" w:space="0" w:color="auto"/>
            <w:left w:val="none" w:sz="0" w:space="0" w:color="auto"/>
            <w:bottom w:val="none" w:sz="0" w:space="0" w:color="auto"/>
            <w:right w:val="none" w:sz="0" w:space="0" w:color="auto"/>
          </w:divBdr>
          <w:divsChild>
            <w:div w:id="904684950">
              <w:marLeft w:val="0"/>
              <w:marRight w:val="0"/>
              <w:marTop w:val="0"/>
              <w:marBottom w:val="0"/>
              <w:divBdr>
                <w:top w:val="none" w:sz="0" w:space="0" w:color="auto"/>
                <w:left w:val="none" w:sz="0" w:space="0" w:color="auto"/>
                <w:bottom w:val="none" w:sz="0" w:space="0" w:color="auto"/>
                <w:right w:val="none" w:sz="0" w:space="0" w:color="auto"/>
              </w:divBdr>
              <w:divsChild>
                <w:div w:id="13104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9876">
      <w:bodyDiv w:val="1"/>
      <w:marLeft w:val="0"/>
      <w:marRight w:val="0"/>
      <w:marTop w:val="0"/>
      <w:marBottom w:val="0"/>
      <w:divBdr>
        <w:top w:val="none" w:sz="0" w:space="0" w:color="auto"/>
        <w:left w:val="none" w:sz="0" w:space="0" w:color="auto"/>
        <w:bottom w:val="none" w:sz="0" w:space="0" w:color="auto"/>
        <w:right w:val="none" w:sz="0" w:space="0" w:color="auto"/>
      </w:divBdr>
    </w:div>
    <w:div w:id="1160317810">
      <w:bodyDiv w:val="1"/>
      <w:marLeft w:val="0"/>
      <w:marRight w:val="0"/>
      <w:marTop w:val="0"/>
      <w:marBottom w:val="0"/>
      <w:divBdr>
        <w:top w:val="none" w:sz="0" w:space="0" w:color="auto"/>
        <w:left w:val="none" w:sz="0" w:space="0" w:color="auto"/>
        <w:bottom w:val="none" w:sz="0" w:space="0" w:color="auto"/>
        <w:right w:val="none" w:sz="0" w:space="0" w:color="auto"/>
      </w:divBdr>
    </w:div>
    <w:div w:id="1173839416">
      <w:bodyDiv w:val="1"/>
      <w:marLeft w:val="0"/>
      <w:marRight w:val="0"/>
      <w:marTop w:val="0"/>
      <w:marBottom w:val="0"/>
      <w:divBdr>
        <w:top w:val="none" w:sz="0" w:space="0" w:color="auto"/>
        <w:left w:val="none" w:sz="0" w:space="0" w:color="auto"/>
        <w:bottom w:val="none" w:sz="0" w:space="0" w:color="auto"/>
        <w:right w:val="none" w:sz="0" w:space="0" w:color="auto"/>
      </w:divBdr>
      <w:divsChild>
        <w:div w:id="308828531">
          <w:marLeft w:val="0"/>
          <w:marRight w:val="0"/>
          <w:marTop w:val="0"/>
          <w:marBottom w:val="0"/>
          <w:divBdr>
            <w:top w:val="none" w:sz="0" w:space="0" w:color="auto"/>
            <w:left w:val="none" w:sz="0" w:space="0" w:color="auto"/>
            <w:bottom w:val="none" w:sz="0" w:space="0" w:color="auto"/>
            <w:right w:val="none" w:sz="0" w:space="0" w:color="auto"/>
          </w:divBdr>
          <w:divsChild>
            <w:div w:id="126827161">
              <w:marLeft w:val="0"/>
              <w:marRight w:val="0"/>
              <w:marTop w:val="0"/>
              <w:marBottom w:val="0"/>
              <w:divBdr>
                <w:top w:val="none" w:sz="0" w:space="0" w:color="auto"/>
                <w:left w:val="none" w:sz="0" w:space="0" w:color="auto"/>
                <w:bottom w:val="none" w:sz="0" w:space="0" w:color="auto"/>
                <w:right w:val="none" w:sz="0" w:space="0" w:color="auto"/>
              </w:divBdr>
              <w:divsChild>
                <w:div w:id="7519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5721">
      <w:bodyDiv w:val="1"/>
      <w:marLeft w:val="0"/>
      <w:marRight w:val="0"/>
      <w:marTop w:val="0"/>
      <w:marBottom w:val="0"/>
      <w:divBdr>
        <w:top w:val="none" w:sz="0" w:space="0" w:color="auto"/>
        <w:left w:val="none" w:sz="0" w:space="0" w:color="auto"/>
        <w:bottom w:val="none" w:sz="0" w:space="0" w:color="auto"/>
        <w:right w:val="none" w:sz="0" w:space="0" w:color="auto"/>
      </w:divBdr>
      <w:divsChild>
        <w:div w:id="972515013">
          <w:marLeft w:val="0"/>
          <w:marRight w:val="0"/>
          <w:marTop w:val="0"/>
          <w:marBottom w:val="0"/>
          <w:divBdr>
            <w:top w:val="none" w:sz="0" w:space="0" w:color="auto"/>
            <w:left w:val="none" w:sz="0" w:space="0" w:color="auto"/>
            <w:bottom w:val="none" w:sz="0" w:space="0" w:color="auto"/>
            <w:right w:val="none" w:sz="0" w:space="0" w:color="auto"/>
          </w:divBdr>
          <w:divsChild>
            <w:div w:id="1011177396">
              <w:marLeft w:val="0"/>
              <w:marRight w:val="0"/>
              <w:marTop w:val="0"/>
              <w:marBottom w:val="0"/>
              <w:divBdr>
                <w:top w:val="none" w:sz="0" w:space="0" w:color="auto"/>
                <w:left w:val="none" w:sz="0" w:space="0" w:color="auto"/>
                <w:bottom w:val="none" w:sz="0" w:space="0" w:color="auto"/>
                <w:right w:val="none" w:sz="0" w:space="0" w:color="auto"/>
              </w:divBdr>
              <w:divsChild>
                <w:div w:id="15114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0421">
      <w:bodyDiv w:val="1"/>
      <w:marLeft w:val="0"/>
      <w:marRight w:val="0"/>
      <w:marTop w:val="0"/>
      <w:marBottom w:val="0"/>
      <w:divBdr>
        <w:top w:val="none" w:sz="0" w:space="0" w:color="auto"/>
        <w:left w:val="none" w:sz="0" w:space="0" w:color="auto"/>
        <w:bottom w:val="none" w:sz="0" w:space="0" w:color="auto"/>
        <w:right w:val="none" w:sz="0" w:space="0" w:color="auto"/>
      </w:divBdr>
    </w:div>
    <w:div w:id="1230458217">
      <w:bodyDiv w:val="1"/>
      <w:marLeft w:val="0"/>
      <w:marRight w:val="0"/>
      <w:marTop w:val="0"/>
      <w:marBottom w:val="0"/>
      <w:divBdr>
        <w:top w:val="none" w:sz="0" w:space="0" w:color="auto"/>
        <w:left w:val="none" w:sz="0" w:space="0" w:color="auto"/>
        <w:bottom w:val="none" w:sz="0" w:space="0" w:color="auto"/>
        <w:right w:val="none" w:sz="0" w:space="0" w:color="auto"/>
      </w:divBdr>
      <w:divsChild>
        <w:div w:id="678429424">
          <w:marLeft w:val="0"/>
          <w:marRight w:val="0"/>
          <w:marTop w:val="0"/>
          <w:marBottom w:val="0"/>
          <w:divBdr>
            <w:top w:val="none" w:sz="0" w:space="0" w:color="auto"/>
            <w:left w:val="none" w:sz="0" w:space="0" w:color="auto"/>
            <w:bottom w:val="none" w:sz="0" w:space="0" w:color="auto"/>
            <w:right w:val="none" w:sz="0" w:space="0" w:color="auto"/>
          </w:divBdr>
          <w:divsChild>
            <w:div w:id="128325718">
              <w:marLeft w:val="0"/>
              <w:marRight w:val="0"/>
              <w:marTop w:val="0"/>
              <w:marBottom w:val="0"/>
              <w:divBdr>
                <w:top w:val="none" w:sz="0" w:space="0" w:color="auto"/>
                <w:left w:val="none" w:sz="0" w:space="0" w:color="auto"/>
                <w:bottom w:val="none" w:sz="0" w:space="0" w:color="auto"/>
                <w:right w:val="none" w:sz="0" w:space="0" w:color="auto"/>
              </w:divBdr>
              <w:divsChild>
                <w:div w:id="13408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117">
      <w:bodyDiv w:val="1"/>
      <w:marLeft w:val="0"/>
      <w:marRight w:val="0"/>
      <w:marTop w:val="0"/>
      <w:marBottom w:val="0"/>
      <w:divBdr>
        <w:top w:val="none" w:sz="0" w:space="0" w:color="auto"/>
        <w:left w:val="none" w:sz="0" w:space="0" w:color="auto"/>
        <w:bottom w:val="none" w:sz="0" w:space="0" w:color="auto"/>
        <w:right w:val="none" w:sz="0" w:space="0" w:color="auto"/>
      </w:divBdr>
      <w:divsChild>
        <w:div w:id="1578129676">
          <w:marLeft w:val="0"/>
          <w:marRight w:val="0"/>
          <w:marTop w:val="0"/>
          <w:marBottom w:val="0"/>
          <w:divBdr>
            <w:top w:val="none" w:sz="0" w:space="0" w:color="auto"/>
            <w:left w:val="none" w:sz="0" w:space="0" w:color="auto"/>
            <w:bottom w:val="none" w:sz="0" w:space="0" w:color="auto"/>
            <w:right w:val="none" w:sz="0" w:space="0" w:color="auto"/>
          </w:divBdr>
          <w:divsChild>
            <w:div w:id="1678265312">
              <w:marLeft w:val="0"/>
              <w:marRight w:val="0"/>
              <w:marTop w:val="0"/>
              <w:marBottom w:val="0"/>
              <w:divBdr>
                <w:top w:val="none" w:sz="0" w:space="0" w:color="auto"/>
                <w:left w:val="none" w:sz="0" w:space="0" w:color="auto"/>
                <w:bottom w:val="none" w:sz="0" w:space="0" w:color="auto"/>
                <w:right w:val="none" w:sz="0" w:space="0" w:color="auto"/>
              </w:divBdr>
              <w:divsChild>
                <w:div w:id="8508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7524">
      <w:bodyDiv w:val="1"/>
      <w:marLeft w:val="0"/>
      <w:marRight w:val="0"/>
      <w:marTop w:val="0"/>
      <w:marBottom w:val="0"/>
      <w:divBdr>
        <w:top w:val="none" w:sz="0" w:space="0" w:color="auto"/>
        <w:left w:val="none" w:sz="0" w:space="0" w:color="auto"/>
        <w:bottom w:val="none" w:sz="0" w:space="0" w:color="auto"/>
        <w:right w:val="none" w:sz="0" w:space="0" w:color="auto"/>
      </w:divBdr>
    </w:div>
    <w:div w:id="1312517888">
      <w:bodyDiv w:val="1"/>
      <w:marLeft w:val="0"/>
      <w:marRight w:val="0"/>
      <w:marTop w:val="0"/>
      <w:marBottom w:val="0"/>
      <w:divBdr>
        <w:top w:val="none" w:sz="0" w:space="0" w:color="auto"/>
        <w:left w:val="none" w:sz="0" w:space="0" w:color="auto"/>
        <w:bottom w:val="none" w:sz="0" w:space="0" w:color="auto"/>
        <w:right w:val="none" w:sz="0" w:space="0" w:color="auto"/>
      </w:divBdr>
    </w:div>
    <w:div w:id="1340696352">
      <w:bodyDiv w:val="1"/>
      <w:marLeft w:val="0"/>
      <w:marRight w:val="0"/>
      <w:marTop w:val="0"/>
      <w:marBottom w:val="0"/>
      <w:divBdr>
        <w:top w:val="none" w:sz="0" w:space="0" w:color="auto"/>
        <w:left w:val="none" w:sz="0" w:space="0" w:color="auto"/>
        <w:bottom w:val="none" w:sz="0" w:space="0" w:color="auto"/>
        <w:right w:val="none" w:sz="0" w:space="0" w:color="auto"/>
      </w:divBdr>
    </w:div>
    <w:div w:id="1401292288">
      <w:bodyDiv w:val="1"/>
      <w:marLeft w:val="0"/>
      <w:marRight w:val="0"/>
      <w:marTop w:val="0"/>
      <w:marBottom w:val="0"/>
      <w:divBdr>
        <w:top w:val="none" w:sz="0" w:space="0" w:color="auto"/>
        <w:left w:val="none" w:sz="0" w:space="0" w:color="auto"/>
        <w:bottom w:val="none" w:sz="0" w:space="0" w:color="auto"/>
        <w:right w:val="none" w:sz="0" w:space="0" w:color="auto"/>
      </w:divBdr>
      <w:divsChild>
        <w:div w:id="186602601">
          <w:marLeft w:val="0"/>
          <w:marRight w:val="0"/>
          <w:marTop w:val="0"/>
          <w:marBottom w:val="0"/>
          <w:divBdr>
            <w:top w:val="none" w:sz="0" w:space="0" w:color="auto"/>
            <w:left w:val="none" w:sz="0" w:space="0" w:color="auto"/>
            <w:bottom w:val="none" w:sz="0" w:space="0" w:color="auto"/>
            <w:right w:val="none" w:sz="0" w:space="0" w:color="auto"/>
          </w:divBdr>
          <w:divsChild>
            <w:div w:id="62024038">
              <w:marLeft w:val="0"/>
              <w:marRight w:val="0"/>
              <w:marTop w:val="0"/>
              <w:marBottom w:val="0"/>
              <w:divBdr>
                <w:top w:val="none" w:sz="0" w:space="0" w:color="auto"/>
                <w:left w:val="none" w:sz="0" w:space="0" w:color="auto"/>
                <w:bottom w:val="none" w:sz="0" w:space="0" w:color="auto"/>
                <w:right w:val="none" w:sz="0" w:space="0" w:color="auto"/>
              </w:divBdr>
              <w:divsChild>
                <w:div w:id="5193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1991">
      <w:bodyDiv w:val="1"/>
      <w:marLeft w:val="0"/>
      <w:marRight w:val="0"/>
      <w:marTop w:val="0"/>
      <w:marBottom w:val="0"/>
      <w:divBdr>
        <w:top w:val="none" w:sz="0" w:space="0" w:color="auto"/>
        <w:left w:val="none" w:sz="0" w:space="0" w:color="auto"/>
        <w:bottom w:val="none" w:sz="0" w:space="0" w:color="auto"/>
        <w:right w:val="none" w:sz="0" w:space="0" w:color="auto"/>
      </w:divBdr>
      <w:divsChild>
        <w:div w:id="1967881998">
          <w:marLeft w:val="0"/>
          <w:marRight w:val="0"/>
          <w:marTop w:val="0"/>
          <w:marBottom w:val="0"/>
          <w:divBdr>
            <w:top w:val="none" w:sz="0" w:space="0" w:color="auto"/>
            <w:left w:val="none" w:sz="0" w:space="0" w:color="auto"/>
            <w:bottom w:val="none" w:sz="0" w:space="0" w:color="auto"/>
            <w:right w:val="none" w:sz="0" w:space="0" w:color="auto"/>
          </w:divBdr>
          <w:divsChild>
            <w:div w:id="1876772919">
              <w:marLeft w:val="0"/>
              <w:marRight w:val="0"/>
              <w:marTop w:val="0"/>
              <w:marBottom w:val="0"/>
              <w:divBdr>
                <w:top w:val="none" w:sz="0" w:space="0" w:color="auto"/>
                <w:left w:val="none" w:sz="0" w:space="0" w:color="auto"/>
                <w:bottom w:val="none" w:sz="0" w:space="0" w:color="auto"/>
                <w:right w:val="none" w:sz="0" w:space="0" w:color="auto"/>
              </w:divBdr>
              <w:divsChild>
                <w:div w:id="2129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8390">
      <w:bodyDiv w:val="1"/>
      <w:marLeft w:val="0"/>
      <w:marRight w:val="0"/>
      <w:marTop w:val="0"/>
      <w:marBottom w:val="0"/>
      <w:divBdr>
        <w:top w:val="none" w:sz="0" w:space="0" w:color="auto"/>
        <w:left w:val="none" w:sz="0" w:space="0" w:color="auto"/>
        <w:bottom w:val="none" w:sz="0" w:space="0" w:color="auto"/>
        <w:right w:val="none" w:sz="0" w:space="0" w:color="auto"/>
      </w:divBdr>
      <w:divsChild>
        <w:div w:id="773015145">
          <w:marLeft w:val="0"/>
          <w:marRight w:val="0"/>
          <w:marTop w:val="0"/>
          <w:marBottom w:val="0"/>
          <w:divBdr>
            <w:top w:val="none" w:sz="0" w:space="0" w:color="auto"/>
            <w:left w:val="none" w:sz="0" w:space="0" w:color="auto"/>
            <w:bottom w:val="none" w:sz="0" w:space="0" w:color="auto"/>
            <w:right w:val="none" w:sz="0" w:space="0" w:color="auto"/>
          </w:divBdr>
          <w:divsChild>
            <w:div w:id="636224540">
              <w:marLeft w:val="0"/>
              <w:marRight w:val="0"/>
              <w:marTop w:val="0"/>
              <w:marBottom w:val="0"/>
              <w:divBdr>
                <w:top w:val="none" w:sz="0" w:space="0" w:color="auto"/>
                <w:left w:val="none" w:sz="0" w:space="0" w:color="auto"/>
                <w:bottom w:val="none" w:sz="0" w:space="0" w:color="auto"/>
                <w:right w:val="none" w:sz="0" w:space="0" w:color="auto"/>
              </w:divBdr>
              <w:divsChild>
                <w:div w:id="67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833">
      <w:bodyDiv w:val="1"/>
      <w:marLeft w:val="0"/>
      <w:marRight w:val="0"/>
      <w:marTop w:val="0"/>
      <w:marBottom w:val="0"/>
      <w:divBdr>
        <w:top w:val="none" w:sz="0" w:space="0" w:color="auto"/>
        <w:left w:val="none" w:sz="0" w:space="0" w:color="auto"/>
        <w:bottom w:val="none" w:sz="0" w:space="0" w:color="auto"/>
        <w:right w:val="none" w:sz="0" w:space="0" w:color="auto"/>
      </w:divBdr>
      <w:divsChild>
        <w:div w:id="1229613990">
          <w:marLeft w:val="0"/>
          <w:marRight w:val="0"/>
          <w:marTop w:val="0"/>
          <w:marBottom w:val="0"/>
          <w:divBdr>
            <w:top w:val="none" w:sz="0" w:space="0" w:color="auto"/>
            <w:left w:val="none" w:sz="0" w:space="0" w:color="auto"/>
            <w:bottom w:val="none" w:sz="0" w:space="0" w:color="auto"/>
            <w:right w:val="none" w:sz="0" w:space="0" w:color="auto"/>
          </w:divBdr>
          <w:divsChild>
            <w:div w:id="177938609">
              <w:marLeft w:val="0"/>
              <w:marRight w:val="0"/>
              <w:marTop w:val="0"/>
              <w:marBottom w:val="0"/>
              <w:divBdr>
                <w:top w:val="none" w:sz="0" w:space="0" w:color="auto"/>
                <w:left w:val="none" w:sz="0" w:space="0" w:color="auto"/>
                <w:bottom w:val="none" w:sz="0" w:space="0" w:color="auto"/>
                <w:right w:val="none" w:sz="0" w:space="0" w:color="auto"/>
              </w:divBdr>
              <w:divsChild>
                <w:div w:id="1009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445">
      <w:bodyDiv w:val="1"/>
      <w:marLeft w:val="0"/>
      <w:marRight w:val="0"/>
      <w:marTop w:val="0"/>
      <w:marBottom w:val="0"/>
      <w:divBdr>
        <w:top w:val="none" w:sz="0" w:space="0" w:color="auto"/>
        <w:left w:val="none" w:sz="0" w:space="0" w:color="auto"/>
        <w:bottom w:val="none" w:sz="0" w:space="0" w:color="auto"/>
        <w:right w:val="none" w:sz="0" w:space="0" w:color="auto"/>
      </w:divBdr>
    </w:div>
    <w:div w:id="1570575723">
      <w:bodyDiv w:val="1"/>
      <w:marLeft w:val="0"/>
      <w:marRight w:val="0"/>
      <w:marTop w:val="0"/>
      <w:marBottom w:val="0"/>
      <w:divBdr>
        <w:top w:val="none" w:sz="0" w:space="0" w:color="auto"/>
        <w:left w:val="none" w:sz="0" w:space="0" w:color="auto"/>
        <w:bottom w:val="none" w:sz="0" w:space="0" w:color="auto"/>
        <w:right w:val="none" w:sz="0" w:space="0" w:color="auto"/>
      </w:divBdr>
      <w:divsChild>
        <w:div w:id="1785953401">
          <w:marLeft w:val="0"/>
          <w:marRight w:val="0"/>
          <w:marTop w:val="0"/>
          <w:marBottom w:val="0"/>
          <w:divBdr>
            <w:top w:val="none" w:sz="0" w:space="0" w:color="auto"/>
            <w:left w:val="none" w:sz="0" w:space="0" w:color="auto"/>
            <w:bottom w:val="none" w:sz="0" w:space="0" w:color="auto"/>
            <w:right w:val="none" w:sz="0" w:space="0" w:color="auto"/>
          </w:divBdr>
          <w:divsChild>
            <w:div w:id="245578328">
              <w:marLeft w:val="0"/>
              <w:marRight w:val="0"/>
              <w:marTop w:val="0"/>
              <w:marBottom w:val="0"/>
              <w:divBdr>
                <w:top w:val="none" w:sz="0" w:space="0" w:color="auto"/>
                <w:left w:val="none" w:sz="0" w:space="0" w:color="auto"/>
                <w:bottom w:val="none" w:sz="0" w:space="0" w:color="auto"/>
                <w:right w:val="none" w:sz="0" w:space="0" w:color="auto"/>
              </w:divBdr>
              <w:divsChild>
                <w:div w:id="1014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6390">
      <w:bodyDiv w:val="1"/>
      <w:marLeft w:val="0"/>
      <w:marRight w:val="0"/>
      <w:marTop w:val="0"/>
      <w:marBottom w:val="0"/>
      <w:divBdr>
        <w:top w:val="none" w:sz="0" w:space="0" w:color="auto"/>
        <w:left w:val="none" w:sz="0" w:space="0" w:color="auto"/>
        <w:bottom w:val="none" w:sz="0" w:space="0" w:color="auto"/>
        <w:right w:val="none" w:sz="0" w:space="0" w:color="auto"/>
      </w:divBdr>
    </w:div>
    <w:div w:id="1690983198">
      <w:bodyDiv w:val="1"/>
      <w:marLeft w:val="0"/>
      <w:marRight w:val="0"/>
      <w:marTop w:val="0"/>
      <w:marBottom w:val="0"/>
      <w:divBdr>
        <w:top w:val="none" w:sz="0" w:space="0" w:color="auto"/>
        <w:left w:val="none" w:sz="0" w:space="0" w:color="auto"/>
        <w:bottom w:val="none" w:sz="0" w:space="0" w:color="auto"/>
        <w:right w:val="none" w:sz="0" w:space="0" w:color="auto"/>
      </w:divBdr>
    </w:div>
    <w:div w:id="1696886083">
      <w:bodyDiv w:val="1"/>
      <w:marLeft w:val="0"/>
      <w:marRight w:val="0"/>
      <w:marTop w:val="0"/>
      <w:marBottom w:val="0"/>
      <w:divBdr>
        <w:top w:val="none" w:sz="0" w:space="0" w:color="auto"/>
        <w:left w:val="none" w:sz="0" w:space="0" w:color="auto"/>
        <w:bottom w:val="none" w:sz="0" w:space="0" w:color="auto"/>
        <w:right w:val="none" w:sz="0" w:space="0" w:color="auto"/>
      </w:divBdr>
      <w:divsChild>
        <w:div w:id="1972512350">
          <w:marLeft w:val="0"/>
          <w:marRight w:val="0"/>
          <w:marTop w:val="0"/>
          <w:marBottom w:val="0"/>
          <w:divBdr>
            <w:top w:val="none" w:sz="0" w:space="0" w:color="auto"/>
            <w:left w:val="none" w:sz="0" w:space="0" w:color="auto"/>
            <w:bottom w:val="none" w:sz="0" w:space="0" w:color="auto"/>
            <w:right w:val="none" w:sz="0" w:space="0" w:color="auto"/>
          </w:divBdr>
          <w:divsChild>
            <w:div w:id="480195440">
              <w:marLeft w:val="0"/>
              <w:marRight w:val="0"/>
              <w:marTop w:val="0"/>
              <w:marBottom w:val="0"/>
              <w:divBdr>
                <w:top w:val="none" w:sz="0" w:space="0" w:color="auto"/>
                <w:left w:val="none" w:sz="0" w:space="0" w:color="auto"/>
                <w:bottom w:val="none" w:sz="0" w:space="0" w:color="auto"/>
                <w:right w:val="none" w:sz="0" w:space="0" w:color="auto"/>
              </w:divBdr>
              <w:divsChild>
                <w:div w:id="1784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3125">
      <w:bodyDiv w:val="1"/>
      <w:marLeft w:val="0"/>
      <w:marRight w:val="0"/>
      <w:marTop w:val="0"/>
      <w:marBottom w:val="0"/>
      <w:divBdr>
        <w:top w:val="none" w:sz="0" w:space="0" w:color="auto"/>
        <w:left w:val="none" w:sz="0" w:space="0" w:color="auto"/>
        <w:bottom w:val="none" w:sz="0" w:space="0" w:color="auto"/>
        <w:right w:val="none" w:sz="0" w:space="0" w:color="auto"/>
      </w:divBdr>
    </w:div>
    <w:div w:id="1752773955">
      <w:bodyDiv w:val="1"/>
      <w:marLeft w:val="0"/>
      <w:marRight w:val="0"/>
      <w:marTop w:val="0"/>
      <w:marBottom w:val="0"/>
      <w:divBdr>
        <w:top w:val="none" w:sz="0" w:space="0" w:color="auto"/>
        <w:left w:val="none" w:sz="0" w:space="0" w:color="auto"/>
        <w:bottom w:val="none" w:sz="0" w:space="0" w:color="auto"/>
        <w:right w:val="none" w:sz="0" w:space="0" w:color="auto"/>
      </w:divBdr>
    </w:div>
    <w:div w:id="1755666432">
      <w:bodyDiv w:val="1"/>
      <w:marLeft w:val="0"/>
      <w:marRight w:val="0"/>
      <w:marTop w:val="0"/>
      <w:marBottom w:val="0"/>
      <w:divBdr>
        <w:top w:val="none" w:sz="0" w:space="0" w:color="auto"/>
        <w:left w:val="none" w:sz="0" w:space="0" w:color="auto"/>
        <w:bottom w:val="none" w:sz="0" w:space="0" w:color="auto"/>
        <w:right w:val="none" w:sz="0" w:space="0" w:color="auto"/>
      </w:divBdr>
    </w:div>
    <w:div w:id="1765686236">
      <w:bodyDiv w:val="1"/>
      <w:marLeft w:val="0"/>
      <w:marRight w:val="0"/>
      <w:marTop w:val="0"/>
      <w:marBottom w:val="0"/>
      <w:divBdr>
        <w:top w:val="none" w:sz="0" w:space="0" w:color="auto"/>
        <w:left w:val="none" w:sz="0" w:space="0" w:color="auto"/>
        <w:bottom w:val="none" w:sz="0" w:space="0" w:color="auto"/>
        <w:right w:val="none" w:sz="0" w:space="0" w:color="auto"/>
      </w:divBdr>
      <w:divsChild>
        <w:div w:id="1373307583">
          <w:marLeft w:val="0"/>
          <w:marRight w:val="0"/>
          <w:marTop w:val="0"/>
          <w:marBottom w:val="0"/>
          <w:divBdr>
            <w:top w:val="none" w:sz="0" w:space="0" w:color="auto"/>
            <w:left w:val="none" w:sz="0" w:space="0" w:color="auto"/>
            <w:bottom w:val="none" w:sz="0" w:space="0" w:color="auto"/>
            <w:right w:val="none" w:sz="0" w:space="0" w:color="auto"/>
          </w:divBdr>
          <w:divsChild>
            <w:div w:id="2089422371">
              <w:marLeft w:val="0"/>
              <w:marRight w:val="0"/>
              <w:marTop w:val="0"/>
              <w:marBottom w:val="0"/>
              <w:divBdr>
                <w:top w:val="none" w:sz="0" w:space="0" w:color="auto"/>
                <w:left w:val="none" w:sz="0" w:space="0" w:color="auto"/>
                <w:bottom w:val="none" w:sz="0" w:space="0" w:color="auto"/>
                <w:right w:val="none" w:sz="0" w:space="0" w:color="auto"/>
              </w:divBdr>
              <w:divsChild>
                <w:div w:id="16737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5817">
      <w:bodyDiv w:val="1"/>
      <w:marLeft w:val="0"/>
      <w:marRight w:val="0"/>
      <w:marTop w:val="0"/>
      <w:marBottom w:val="0"/>
      <w:divBdr>
        <w:top w:val="none" w:sz="0" w:space="0" w:color="auto"/>
        <w:left w:val="none" w:sz="0" w:space="0" w:color="auto"/>
        <w:bottom w:val="none" w:sz="0" w:space="0" w:color="auto"/>
        <w:right w:val="none" w:sz="0" w:space="0" w:color="auto"/>
      </w:divBdr>
    </w:div>
    <w:div w:id="1804153431">
      <w:bodyDiv w:val="1"/>
      <w:marLeft w:val="0"/>
      <w:marRight w:val="0"/>
      <w:marTop w:val="0"/>
      <w:marBottom w:val="0"/>
      <w:divBdr>
        <w:top w:val="none" w:sz="0" w:space="0" w:color="auto"/>
        <w:left w:val="none" w:sz="0" w:space="0" w:color="auto"/>
        <w:bottom w:val="none" w:sz="0" w:space="0" w:color="auto"/>
        <w:right w:val="none" w:sz="0" w:space="0" w:color="auto"/>
      </w:divBdr>
      <w:divsChild>
        <w:div w:id="1194415820">
          <w:marLeft w:val="0"/>
          <w:marRight w:val="0"/>
          <w:marTop w:val="0"/>
          <w:marBottom w:val="0"/>
          <w:divBdr>
            <w:top w:val="none" w:sz="0" w:space="0" w:color="auto"/>
            <w:left w:val="none" w:sz="0" w:space="0" w:color="auto"/>
            <w:bottom w:val="none" w:sz="0" w:space="0" w:color="auto"/>
            <w:right w:val="none" w:sz="0" w:space="0" w:color="auto"/>
          </w:divBdr>
          <w:divsChild>
            <w:div w:id="462961743">
              <w:marLeft w:val="0"/>
              <w:marRight w:val="0"/>
              <w:marTop w:val="0"/>
              <w:marBottom w:val="0"/>
              <w:divBdr>
                <w:top w:val="none" w:sz="0" w:space="0" w:color="auto"/>
                <w:left w:val="none" w:sz="0" w:space="0" w:color="auto"/>
                <w:bottom w:val="none" w:sz="0" w:space="0" w:color="auto"/>
                <w:right w:val="none" w:sz="0" w:space="0" w:color="auto"/>
              </w:divBdr>
              <w:divsChild>
                <w:div w:id="20598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994">
      <w:bodyDiv w:val="1"/>
      <w:marLeft w:val="0"/>
      <w:marRight w:val="0"/>
      <w:marTop w:val="0"/>
      <w:marBottom w:val="0"/>
      <w:divBdr>
        <w:top w:val="none" w:sz="0" w:space="0" w:color="auto"/>
        <w:left w:val="none" w:sz="0" w:space="0" w:color="auto"/>
        <w:bottom w:val="none" w:sz="0" w:space="0" w:color="auto"/>
        <w:right w:val="none" w:sz="0" w:space="0" w:color="auto"/>
      </w:divBdr>
    </w:div>
    <w:div w:id="1980260695">
      <w:bodyDiv w:val="1"/>
      <w:marLeft w:val="0"/>
      <w:marRight w:val="0"/>
      <w:marTop w:val="0"/>
      <w:marBottom w:val="0"/>
      <w:divBdr>
        <w:top w:val="none" w:sz="0" w:space="0" w:color="auto"/>
        <w:left w:val="none" w:sz="0" w:space="0" w:color="auto"/>
        <w:bottom w:val="none" w:sz="0" w:space="0" w:color="auto"/>
        <w:right w:val="none" w:sz="0" w:space="0" w:color="auto"/>
      </w:divBdr>
      <w:divsChild>
        <w:div w:id="25716306">
          <w:marLeft w:val="0"/>
          <w:marRight w:val="0"/>
          <w:marTop w:val="0"/>
          <w:marBottom w:val="0"/>
          <w:divBdr>
            <w:top w:val="none" w:sz="0" w:space="0" w:color="auto"/>
            <w:left w:val="none" w:sz="0" w:space="0" w:color="auto"/>
            <w:bottom w:val="none" w:sz="0" w:space="0" w:color="auto"/>
            <w:right w:val="none" w:sz="0" w:space="0" w:color="auto"/>
          </w:divBdr>
          <w:divsChild>
            <w:div w:id="1310207816">
              <w:marLeft w:val="0"/>
              <w:marRight w:val="0"/>
              <w:marTop w:val="0"/>
              <w:marBottom w:val="0"/>
              <w:divBdr>
                <w:top w:val="none" w:sz="0" w:space="0" w:color="auto"/>
                <w:left w:val="none" w:sz="0" w:space="0" w:color="auto"/>
                <w:bottom w:val="none" w:sz="0" w:space="0" w:color="auto"/>
                <w:right w:val="none" w:sz="0" w:space="0" w:color="auto"/>
              </w:divBdr>
              <w:divsChild>
                <w:div w:id="1038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2399">
      <w:bodyDiv w:val="1"/>
      <w:marLeft w:val="0"/>
      <w:marRight w:val="0"/>
      <w:marTop w:val="0"/>
      <w:marBottom w:val="0"/>
      <w:divBdr>
        <w:top w:val="none" w:sz="0" w:space="0" w:color="auto"/>
        <w:left w:val="none" w:sz="0" w:space="0" w:color="auto"/>
        <w:bottom w:val="none" w:sz="0" w:space="0" w:color="auto"/>
        <w:right w:val="none" w:sz="0" w:space="0" w:color="auto"/>
      </w:divBdr>
    </w:div>
    <w:div w:id="2074499014">
      <w:bodyDiv w:val="1"/>
      <w:marLeft w:val="0"/>
      <w:marRight w:val="0"/>
      <w:marTop w:val="0"/>
      <w:marBottom w:val="0"/>
      <w:divBdr>
        <w:top w:val="none" w:sz="0" w:space="0" w:color="auto"/>
        <w:left w:val="none" w:sz="0" w:space="0" w:color="auto"/>
        <w:bottom w:val="none" w:sz="0" w:space="0" w:color="auto"/>
        <w:right w:val="none" w:sz="0" w:space="0" w:color="auto"/>
      </w:divBdr>
    </w:div>
    <w:div w:id="2127308716">
      <w:bodyDiv w:val="1"/>
      <w:marLeft w:val="0"/>
      <w:marRight w:val="0"/>
      <w:marTop w:val="0"/>
      <w:marBottom w:val="0"/>
      <w:divBdr>
        <w:top w:val="none" w:sz="0" w:space="0" w:color="auto"/>
        <w:left w:val="none" w:sz="0" w:space="0" w:color="auto"/>
        <w:bottom w:val="none" w:sz="0" w:space="0" w:color="auto"/>
        <w:right w:val="none" w:sz="0" w:space="0" w:color="auto"/>
      </w:divBdr>
      <w:divsChild>
        <w:div w:id="768045918">
          <w:marLeft w:val="0"/>
          <w:marRight w:val="0"/>
          <w:marTop w:val="0"/>
          <w:marBottom w:val="0"/>
          <w:divBdr>
            <w:top w:val="none" w:sz="0" w:space="0" w:color="auto"/>
            <w:left w:val="none" w:sz="0" w:space="0" w:color="auto"/>
            <w:bottom w:val="none" w:sz="0" w:space="0" w:color="auto"/>
            <w:right w:val="none" w:sz="0" w:space="0" w:color="auto"/>
          </w:divBdr>
          <w:divsChild>
            <w:div w:id="146557027">
              <w:marLeft w:val="0"/>
              <w:marRight w:val="0"/>
              <w:marTop w:val="0"/>
              <w:marBottom w:val="0"/>
              <w:divBdr>
                <w:top w:val="none" w:sz="0" w:space="0" w:color="auto"/>
                <w:left w:val="none" w:sz="0" w:space="0" w:color="auto"/>
                <w:bottom w:val="none" w:sz="0" w:space="0" w:color="auto"/>
                <w:right w:val="none" w:sz="0" w:space="0" w:color="auto"/>
              </w:divBdr>
              <w:divsChild>
                <w:div w:id="4639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en@ictrecht.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npakibp.kennisnet.nl/app/uploads/Handreiking-rechten-betrokkenen-po-vo-1.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en@ictrecht.nl"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validatagroup.com/?gclid=Cj0KCQjwjMfoBRDDARIsAMUjNZrnl1Ja6N3aDvNFqhazkNFEl7ZbeWXkthb6B6TjKi93AphqXwWCN7oaAlHxEALw_wc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628770-4822-41d3-8a4c-a524735389a2">
      <Terms xmlns="http://schemas.microsoft.com/office/infopath/2007/PartnerControls"/>
    </lcf76f155ced4ddcb4097134ff3c332f>
    <TaxCatchAll xmlns="88437f22-02f5-490e-89bb-aef982dc7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590488E5F0D4391FC1756A9BFB27F" ma:contentTypeVersion="18" ma:contentTypeDescription="Een nieuw document maken." ma:contentTypeScope="" ma:versionID="1746df74abf8940ca864218108e4e16a">
  <xsd:schema xmlns:xsd="http://www.w3.org/2001/XMLSchema" xmlns:xs="http://www.w3.org/2001/XMLSchema" xmlns:p="http://schemas.microsoft.com/office/2006/metadata/properties" xmlns:ns2="9b628770-4822-41d3-8a4c-a524735389a2" xmlns:ns3="88437f22-02f5-490e-89bb-aef982dc748d" targetNamespace="http://schemas.microsoft.com/office/2006/metadata/properties" ma:root="true" ma:fieldsID="6b56cd09d0be5827509f719ace9b3c34" ns2:_="" ns3:_="">
    <xsd:import namespace="9b628770-4822-41d3-8a4c-a524735389a2"/>
    <xsd:import namespace="88437f22-02f5-490e-89bb-aef982dc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28770-4822-41d3-8a4c-a52473538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48553a-ef6f-4206-b29a-29fd5b23f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37f22-02f5-490e-89bb-aef982dc74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81165fc-b9c6-407a-86f8-474b8f13962c}" ma:internalName="TaxCatchAll" ma:showField="CatchAllData" ma:web="88437f22-02f5-490e-89bb-aef982dc7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A4CB-56E8-40E2-AE11-785996C1072D}">
  <ds:schemaRefs>
    <ds:schemaRef ds:uri="http://schemas.microsoft.com/office/2006/metadata/properties"/>
    <ds:schemaRef ds:uri="http://schemas.microsoft.com/office/infopath/2007/PartnerControls"/>
    <ds:schemaRef ds:uri="9b628770-4822-41d3-8a4c-a524735389a2"/>
    <ds:schemaRef ds:uri="88437f22-02f5-490e-89bb-aef982dc748d"/>
  </ds:schemaRefs>
</ds:datastoreItem>
</file>

<file path=customXml/itemProps2.xml><?xml version="1.0" encoding="utf-8"?>
<ds:datastoreItem xmlns:ds="http://schemas.openxmlformats.org/officeDocument/2006/customXml" ds:itemID="{938CB7CF-4A47-4C64-91C5-F03308ED6577}">
  <ds:schemaRefs>
    <ds:schemaRef ds:uri="http://schemas.microsoft.com/sharepoint/v3/contenttype/forms"/>
  </ds:schemaRefs>
</ds:datastoreItem>
</file>

<file path=customXml/itemProps3.xml><?xml version="1.0" encoding="utf-8"?>
<ds:datastoreItem xmlns:ds="http://schemas.openxmlformats.org/officeDocument/2006/customXml" ds:itemID="{172732F7-E87A-409A-99A2-B08FD9CC3A35}"/>
</file>

<file path=customXml/itemProps4.xml><?xml version="1.0" encoding="utf-8"?>
<ds:datastoreItem xmlns:ds="http://schemas.openxmlformats.org/officeDocument/2006/customXml" ds:itemID="{3527E9F1-47AB-4221-94B5-4443326B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3586</Words>
  <Characters>20226</Characters>
  <Application>Microsoft Office Word</Application>
  <DocSecurity>0</DocSecurity>
  <Lines>505</Lines>
  <Paragraphs>258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2023-07-12T06:57:00Z</dcterms:created>
  <dcterms:modified xsi:type="dcterms:W3CDTF">2023-07-12T08:21:00Z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0x01010086F590488E5F0D4391FC1756A9BFB27F</vt:lpwstr>
  </property>
  <property fmtid="{D5CDD505-2E9C-101B-9397-08002B2CF9AE}" pid="3" name="MediaServiceImageTags">
    <vt:lpwstr/>
  </property>
</Properties>
</file>